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ADC" w:rsidRDefault="00A25ADC" w:rsidP="00A25ADC">
      <w:pPr>
        <w:pStyle w:val="xmsonormal"/>
      </w:pPr>
      <w:r>
        <w:rPr>
          <w:color w:val="254061"/>
        </w:rPr>
        <w:t>We are currently delivering the LEAP programme in partnership with Tower Hamlets council and able to provide frontline staff training on energy advice and referring into the scheme. The two services are outline below:</w:t>
      </w:r>
    </w:p>
    <w:p w:rsidR="00A25ADC" w:rsidRDefault="00A25ADC" w:rsidP="00A25ADC">
      <w:pPr>
        <w:pStyle w:val="xmsonormal"/>
      </w:pPr>
      <w:r>
        <w:rPr>
          <w:color w:val="254061"/>
        </w:rPr>
        <w:t> </w:t>
      </w:r>
    </w:p>
    <w:p w:rsidR="00A25ADC" w:rsidRDefault="00A25ADC" w:rsidP="00A25ADC">
      <w:pPr>
        <w:pStyle w:val="xmsolistparagraph"/>
        <w:ind w:hanging="360"/>
      </w:pPr>
      <w:r>
        <w:t>1.</w:t>
      </w:r>
      <w:r>
        <w:rPr>
          <w:rFonts w:ascii="Times New Roman" w:hAnsi="Times New Roman"/>
          <w:sz w:val="14"/>
          <w:szCs w:val="14"/>
        </w:rPr>
        <w:t xml:space="preserve">       </w:t>
      </w:r>
      <w:r>
        <w:rPr>
          <w:b/>
          <w:bCs/>
          <w:color w:val="254061"/>
          <w:sz w:val="24"/>
          <w:szCs w:val="24"/>
        </w:rPr>
        <w:t>Free home visits</w:t>
      </w:r>
      <w:r>
        <w:rPr>
          <w:color w:val="254061"/>
          <w:sz w:val="24"/>
          <w:szCs w:val="24"/>
        </w:rPr>
        <w:t xml:space="preserve"> </w:t>
      </w:r>
      <w:r>
        <w:rPr>
          <w:color w:val="254061"/>
        </w:rPr>
        <w:t>to eligible residents with key elements as follows:</w:t>
      </w:r>
    </w:p>
    <w:p w:rsidR="00A25ADC" w:rsidRDefault="00A25ADC" w:rsidP="00A25ADC">
      <w:pPr>
        <w:pStyle w:val="xmsolistparagraph"/>
        <w:ind w:left="1080" w:hanging="360"/>
      </w:pPr>
      <w:r>
        <w:rPr>
          <w:rFonts w:ascii="Symbol" w:hAnsi="Symbol"/>
        </w:rPr>
        <w:t></w:t>
      </w:r>
      <w:r>
        <w:rPr>
          <w:rFonts w:ascii="Times New Roman" w:hAnsi="Times New Roman"/>
          <w:sz w:val="14"/>
          <w:szCs w:val="14"/>
        </w:rPr>
        <w:t xml:space="preserve">         </w:t>
      </w:r>
      <w:proofErr w:type="gramStart"/>
      <w:r>
        <w:rPr>
          <w:b/>
          <w:bCs/>
          <w:color w:val="254061"/>
        </w:rPr>
        <w:t>Improving</w:t>
      </w:r>
      <w:proofErr w:type="gramEnd"/>
      <w:r>
        <w:rPr>
          <w:b/>
          <w:bCs/>
          <w:color w:val="254061"/>
        </w:rPr>
        <w:t xml:space="preserve"> energy efficiency of properties</w:t>
      </w:r>
      <w:r>
        <w:rPr>
          <w:color w:val="254061"/>
        </w:rPr>
        <w:t xml:space="preserve"> by installing small measures and referring for larger measures ensuring a long term sustainable solutions to eradicate fuel poverty and its negative health implications.</w:t>
      </w:r>
    </w:p>
    <w:p w:rsidR="00A25ADC" w:rsidRDefault="00A25ADC" w:rsidP="00A25ADC">
      <w:pPr>
        <w:pStyle w:val="xmsolistparagraph"/>
        <w:ind w:left="1080" w:hanging="360"/>
      </w:pPr>
      <w:r>
        <w:rPr>
          <w:rFonts w:ascii="Symbol" w:hAnsi="Symbol"/>
        </w:rPr>
        <w:t></w:t>
      </w:r>
      <w:r>
        <w:rPr>
          <w:rFonts w:ascii="Times New Roman" w:hAnsi="Times New Roman"/>
          <w:sz w:val="14"/>
          <w:szCs w:val="14"/>
        </w:rPr>
        <w:t xml:space="preserve">         </w:t>
      </w:r>
      <w:r>
        <w:rPr>
          <w:b/>
          <w:bCs/>
          <w:color w:val="254061"/>
        </w:rPr>
        <w:t>Free measures</w:t>
      </w:r>
      <w:r>
        <w:rPr>
          <w:color w:val="254061"/>
        </w:rPr>
        <w:t xml:space="preserve"> such as energy monitor, LED’s, draught proofing</w:t>
      </w:r>
      <w:proofErr w:type="gramStart"/>
      <w:r>
        <w:rPr>
          <w:color w:val="254061"/>
        </w:rPr>
        <w:t>  &amp;</w:t>
      </w:r>
      <w:proofErr w:type="gramEnd"/>
      <w:r>
        <w:rPr>
          <w:color w:val="254061"/>
        </w:rPr>
        <w:t xml:space="preserve"> Water saving products</w:t>
      </w:r>
    </w:p>
    <w:p w:rsidR="00A25ADC" w:rsidRDefault="00A25ADC" w:rsidP="00A25ADC">
      <w:pPr>
        <w:pStyle w:val="xmsolistparagraph"/>
        <w:ind w:left="1080" w:hanging="360"/>
      </w:pPr>
      <w:r>
        <w:rPr>
          <w:rFonts w:ascii="Symbol" w:hAnsi="Symbol"/>
        </w:rPr>
        <w:t></w:t>
      </w:r>
      <w:r>
        <w:rPr>
          <w:rFonts w:ascii="Times New Roman" w:hAnsi="Times New Roman"/>
          <w:sz w:val="14"/>
          <w:szCs w:val="14"/>
        </w:rPr>
        <w:t xml:space="preserve">         </w:t>
      </w:r>
      <w:proofErr w:type="gramStart"/>
      <w:r>
        <w:rPr>
          <w:b/>
          <w:bCs/>
          <w:color w:val="254061"/>
        </w:rPr>
        <w:t>Improve</w:t>
      </w:r>
      <w:proofErr w:type="gramEnd"/>
      <w:r>
        <w:rPr>
          <w:b/>
          <w:bCs/>
          <w:color w:val="254061"/>
        </w:rPr>
        <w:t xml:space="preserve"> resident understanding of utility bills by 1-2-1 advice</w:t>
      </w:r>
      <w:r>
        <w:rPr>
          <w:color w:val="254061"/>
        </w:rPr>
        <w:t> and hand holding residents through an energy bill switching services enabling them to access cheaper fuel. Addressing high water bills and applying for water bill discounts and/or assistance funds</w:t>
      </w:r>
    </w:p>
    <w:p w:rsidR="00A25ADC" w:rsidRDefault="00A25ADC" w:rsidP="00A25ADC">
      <w:pPr>
        <w:pStyle w:val="xmsolistparagraph"/>
        <w:ind w:left="1080" w:hanging="360"/>
      </w:pPr>
      <w:r>
        <w:rPr>
          <w:rFonts w:ascii="Symbol" w:hAnsi="Symbol"/>
        </w:rPr>
        <w:t></w:t>
      </w:r>
      <w:r>
        <w:rPr>
          <w:rFonts w:ascii="Times New Roman" w:hAnsi="Times New Roman"/>
          <w:sz w:val="14"/>
          <w:szCs w:val="14"/>
        </w:rPr>
        <w:t xml:space="preserve">         </w:t>
      </w:r>
      <w:proofErr w:type="gramStart"/>
      <w:r>
        <w:rPr>
          <w:b/>
          <w:bCs/>
          <w:color w:val="254061"/>
        </w:rPr>
        <w:t>Further</w:t>
      </w:r>
      <w:proofErr w:type="gramEnd"/>
      <w:r>
        <w:rPr>
          <w:b/>
          <w:bCs/>
          <w:color w:val="254061"/>
        </w:rPr>
        <w:t xml:space="preserve"> support</w:t>
      </w:r>
      <w:r>
        <w:rPr>
          <w:color w:val="254061"/>
        </w:rPr>
        <w:t xml:space="preserve"> residents to access help from energy companies by applying for debt assistance, Priority Register and WHD (£140).</w:t>
      </w:r>
    </w:p>
    <w:p w:rsidR="00A25ADC" w:rsidRDefault="00A25ADC" w:rsidP="00A25ADC">
      <w:pPr>
        <w:pStyle w:val="xmsolistparagraph"/>
        <w:ind w:left="1080" w:hanging="360"/>
      </w:pPr>
      <w:r>
        <w:rPr>
          <w:rFonts w:ascii="Symbol" w:hAnsi="Symbol"/>
        </w:rPr>
        <w:t></w:t>
      </w:r>
      <w:r>
        <w:rPr>
          <w:rFonts w:ascii="Times New Roman" w:hAnsi="Times New Roman"/>
          <w:sz w:val="14"/>
          <w:szCs w:val="14"/>
        </w:rPr>
        <w:t xml:space="preserve">         </w:t>
      </w:r>
      <w:r>
        <w:rPr>
          <w:b/>
          <w:bCs/>
          <w:color w:val="254061"/>
        </w:rPr>
        <w:t>Provide a gateway for other related services</w:t>
      </w:r>
      <w:r>
        <w:rPr>
          <w:color w:val="254061"/>
        </w:rPr>
        <w:t> by connecting residents to home, home safety, and health/well-being services.</w:t>
      </w:r>
    </w:p>
    <w:p w:rsidR="00A25ADC" w:rsidRDefault="00A25ADC" w:rsidP="00A25ADC">
      <w:pPr>
        <w:pStyle w:val="xmsolistparagraph"/>
        <w:ind w:left="1080" w:hanging="360"/>
      </w:pPr>
      <w:r>
        <w:rPr>
          <w:rFonts w:ascii="Symbol" w:hAnsi="Symbol"/>
        </w:rPr>
        <w:t></w:t>
      </w:r>
      <w:r>
        <w:rPr>
          <w:rFonts w:ascii="Times New Roman" w:hAnsi="Times New Roman"/>
          <w:sz w:val="14"/>
          <w:szCs w:val="14"/>
        </w:rPr>
        <w:t xml:space="preserve">         </w:t>
      </w:r>
      <w:r>
        <w:rPr>
          <w:b/>
          <w:bCs/>
          <w:color w:val="254061"/>
        </w:rPr>
        <w:t>Integrated 1-1 behaviour</w:t>
      </w:r>
      <w:r>
        <w:rPr>
          <w:color w:val="254061"/>
        </w:rPr>
        <w:t xml:space="preserve"> advice to embed long-term change and further improve health and finance</w:t>
      </w:r>
    </w:p>
    <w:p w:rsidR="00A25ADC" w:rsidRDefault="00A25ADC" w:rsidP="00A25ADC">
      <w:pPr>
        <w:pStyle w:val="xmsonormal"/>
        <w:ind w:firstLine="720"/>
      </w:pPr>
      <w:r>
        <w:rPr>
          <w:color w:val="254061"/>
        </w:rPr>
        <w:t xml:space="preserve">To refer into this scheme, please visit: </w:t>
      </w:r>
      <w:hyperlink r:id="rId4" w:history="1">
        <w:r>
          <w:rPr>
            <w:rStyle w:val="Hyperlink"/>
            <w:color w:val="254061"/>
          </w:rPr>
          <w:t>https://www.projectleap.org.uk/make-a-referral</w:t>
        </w:r>
      </w:hyperlink>
    </w:p>
    <w:p w:rsidR="00A25ADC" w:rsidRDefault="00A25ADC" w:rsidP="00A25ADC">
      <w:pPr>
        <w:pStyle w:val="xmsonormal"/>
        <w:ind w:left="720"/>
      </w:pPr>
      <w:r>
        <w:rPr>
          <w:color w:val="254061"/>
        </w:rPr>
        <w:t> </w:t>
      </w:r>
    </w:p>
    <w:p w:rsidR="00A25ADC" w:rsidRDefault="00A25ADC" w:rsidP="00A25ADC">
      <w:pPr>
        <w:pStyle w:val="xmsonormal"/>
      </w:pPr>
      <w:r>
        <w:rPr>
          <w:color w:val="254061"/>
        </w:rPr>
        <w:t> </w:t>
      </w:r>
    </w:p>
    <w:p w:rsidR="00A25ADC" w:rsidRDefault="00A25ADC" w:rsidP="00A25ADC">
      <w:pPr>
        <w:pStyle w:val="xmsolistparagraph"/>
        <w:ind w:hanging="360"/>
      </w:pPr>
      <w:r>
        <w:t>2.</w:t>
      </w:r>
      <w:r>
        <w:rPr>
          <w:rFonts w:ascii="Times New Roman" w:hAnsi="Times New Roman"/>
          <w:sz w:val="14"/>
          <w:szCs w:val="14"/>
        </w:rPr>
        <w:t xml:space="preserve">       </w:t>
      </w:r>
      <w:r>
        <w:rPr>
          <w:b/>
          <w:bCs/>
          <w:color w:val="254061"/>
          <w:sz w:val="24"/>
          <w:szCs w:val="24"/>
        </w:rPr>
        <w:t>Free Training</w:t>
      </w:r>
      <w:r>
        <w:rPr>
          <w:color w:val="254061"/>
          <w:sz w:val="24"/>
          <w:szCs w:val="24"/>
        </w:rPr>
        <w:t xml:space="preserve"> </w:t>
      </w:r>
      <w:r>
        <w:rPr>
          <w:color w:val="254061"/>
        </w:rPr>
        <w:t>for Frontline Staff/Volunteers</w:t>
      </w:r>
    </w:p>
    <w:p w:rsidR="00A25ADC" w:rsidRDefault="00A25ADC" w:rsidP="00A25ADC">
      <w:pPr>
        <w:pStyle w:val="xmsonormal"/>
        <w:ind w:left="720"/>
      </w:pPr>
      <w:r>
        <w:rPr>
          <w:color w:val="254061"/>
        </w:rPr>
        <w:t xml:space="preserve">Groundwork London have funding for the Big Energy Saving Network to provide </w:t>
      </w:r>
      <w:r>
        <w:rPr>
          <w:b/>
          <w:bCs/>
          <w:i/>
          <w:iCs/>
          <w:color w:val="254061"/>
        </w:rPr>
        <w:t>free training to frontline staff</w:t>
      </w:r>
      <w:r>
        <w:rPr>
          <w:color w:val="254061"/>
        </w:rPr>
        <w:t xml:space="preserve"> to support your staff and/or volunteers on energy advice, switching providers, fuel poverty and the available schemes in their borough. More information can be found below my signature. The aim of the presentation and resources is to enable frontline workers to provide ‘assisted action’. This can either be light touch support (for example, provide advice or signpost to additional help) or supporting someone to the point at which they take concrete action (for example, switch tariff/payment method or apply for the Warm Home discount to save £140 on their bills)</w:t>
      </w:r>
    </w:p>
    <w:p w:rsidR="00A25ADC" w:rsidRDefault="00A25ADC" w:rsidP="00A25ADC">
      <w:pPr>
        <w:pStyle w:val="xmsonormal"/>
      </w:pPr>
      <w:r>
        <w:rPr>
          <w:color w:val="254061"/>
        </w:rPr>
        <w:t> </w:t>
      </w:r>
    </w:p>
    <w:p w:rsidR="00A25ADC" w:rsidRDefault="00A25ADC" w:rsidP="00A25ADC">
      <w:pPr>
        <w:pStyle w:val="xmsonormal"/>
        <w:ind w:left="720"/>
      </w:pPr>
      <w:r>
        <w:rPr>
          <w:color w:val="254061"/>
        </w:rPr>
        <w:t>The idea is that after the training, attendees will be able to help their clients, friends and family in energy and money saving; however there is no obligation or expectation. Please also note;</w:t>
      </w:r>
    </w:p>
    <w:p w:rsidR="00A25ADC" w:rsidRDefault="00A25ADC" w:rsidP="00A25ADC">
      <w:pPr>
        <w:pStyle w:val="xmsolistparagraph"/>
        <w:ind w:left="1080" w:hanging="360"/>
      </w:pPr>
      <w:r>
        <w:rPr>
          <w:rFonts w:ascii="Symbol" w:hAnsi="Symbol"/>
        </w:rPr>
        <w:t></w:t>
      </w:r>
      <w:r>
        <w:rPr>
          <w:rFonts w:ascii="Times New Roman" w:hAnsi="Times New Roman"/>
          <w:sz w:val="14"/>
          <w:szCs w:val="14"/>
        </w:rPr>
        <w:t xml:space="preserve">         </w:t>
      </w:r>
      <w:r>
        <w:rPr>
          <w:color w:val="254061"/>
        </w:rPr>
        <w:t xml:space="preserve">Training can be adapted &amp; delivered anywhere in </w:t>
      </w:r>
      <w:proofErr w:type="gramStart"/>
      <w:r>
        <w:rPr>
          <w:color w:val="254061"/>
        </w:rPr>
        <w:t>London(</w:t>
      </w:r>
      <w:proofErr w:type="gramEnd"/>
      <w:r>
        <w:rPr>
          <w:color w:val="254061"/>
        </w:rPr>
        <w:t>so it could be done at your next team meeting)</w:t>
      </w:r>
    </w:p>
    <w:p w:rsidR="00A25ADC" w:rsidRDefault="00A25ADC" w:rsidP="00A25ADC">
      <w:pPr>
        <w:pStyle w:val="xmsolistparagraph"/>
        <w:ind w:left="1080" w:hanging="360"/>
      </w:pPr>
      <w:r>
        <w:rPr>
          <w:rFonts w:ascii="Symbol" w:hAnsi="Symbol"/>
        </w:rPr>
        <w:t></w:t>
      </w:r>
      <w:r>
        <w:rPr>
          <w:rFonts w:ascii="Times New Roman" w:hAnsi="Times New Roman"/>
          <w:sz w:val="14"/>
          <w:szCs w:val="14"/>
        </w:rPr>
        <w:t xml:space="preserve">         </w:t>
      </w:r>
      <w:proofErr w:type="gramStart"/>
      <w:r>
        <w:rPr>
          <w:color w:val="254061"/>
        </w:rPr>
        <w:t>It</w:t>
      </w:r>
      <w:proofErr w:type="gramEnd"/>
      <w:r>
        <w:rPr>
          <w:color w:val="254061"/>
        </w:rPr>
        <w:t xml:space="preserve"> takes about 20-30 minutes, but can be shortened to 10-15 minutes or lengthened up to 1.5 hours. </w:t>
      </w:r>
    </w:p>
    <w:p w:rsidR="00A25ADC" w:rsidRDefault="00A25ADC" w:rsidP="00A25ADC">
      <w:pPr>
        <w:pStyle w:val="xmsolistparagraph"/>
        <w:ind w:left="1080" w:hanging="360"/>
      </w:pPr>
      <w:r>
        <w:rPr>
          <w:rFonts w:ascii="Symbol" w:hAnsi="Symbol"/>
        </w:rPr>
        <w:t></w:t>
      </w:r>
      <w:r>
        <w:rPr>
          <w:rFonts w:ascii="Times New Roman" w:hAnsi="Times New Roman"/>
          <w:sz w:val="14"/>
          <w:szCs w:val="14"/>
        </w:rPr>
        <w:t xml:space="preserve">         </w:t>
      </w:r>
      <w:proofErr w:type="gramStart"/>
      <w:r>
        <w:rPr>
          <w:color w:val="254061"/>
        </w:rPr>
        <w:t>We</w:t>
      </w:r>
      <w:proofErr w:type="gramEnd"/>
      <w:r>
        <w:rPr>
          <w:color w:val="254061"/>
        </w:rPr>
        <w:t xml:space="preserve"> are delivering this training until the end of March 2018.</w:t>
      </w:r>
      <w:bookmarkStart w:id="0" w:name="_GoBack"/>
      <w:bookmarkEnd w:id="0"/>
    </w:p>
    <w:p w:rsidR="00A25ADC" w:rsidRDefault="00A25ADC" w:rsidP="00A25ADC">
      <w:pPr>
        <w:pStyle w:val="xmsonormal"/>
        <w:shd w:val="clear" w:color="auto" w:fill="FFFFFF"/>
        <w:ind w:firstLine="720"/>
      </w:pPr>
      <w:r>
        <w:rPr>
          <w:color w:val="254061"/>
        </w:rPr>
        <w:lastRenderedPageBreak/>
        <w:t xml:space="preserve">To book a training session (minimum 8 attendees), please contact Soscha Wood – </w:t>
      </w:r>
      <w:hyperlink r:id="rId5" w:history="1">
        <w:r>
          <w:rPr>
            <w:rStyle w:val="Hyperlink"/>
            <w:color w:val="254061"/>
          </w:rPr>
          <w:t>soscha.wood@groundwork.org.uk</w:t>
        </w:r>
      </w:hyperlink>
      <w:r>
        <w:rPr>
          <w:color w:val="254061"/>
        </w:rPr>
        <w:t xml:space="preserve"> / </w:t>
      </w:r>
      <w:r>
        <w:rPr>
          <w:b/>
          <w:bCs/>
          <w:color w:val="254061"/>
        </w:rPr>
        <w:t>Mobile: </w:t>
      </w:r>
      <w:r>
        <w:rPr>
          <w:color w:val="254061"/>
        </w:rPr>
        <w:t>07801 695619 |</w:t>
      </w:r>
      <w:r>
        <w:rPr>
          <w:b/>
          <w:bCs/>
          <w:color w:val="254061"/>
        </w:rPr>
        <w:t>DD:</w:t>
      </w:r>
      <w:r>
        <w:rPr>
          <w:color w:val="254061"/>
        </w:rPr>
        <w:t> 0207 960 4290</w:t>
      </w:r>
    </w:p>
    <w:p w:rsidR="003B180F" w:rsidRDefault="003B180F"/>
    <w:sectPr w:rsidR="003B18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ADC"/>
    <w:rsid w:val="003B180F"/>
    <w:rsid w:val="00A25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E50CF7-4881-4FCD-B324-1BF6A4BB9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5ADC"/>
    <w:rPr>
      <w:color w:val="0000FF"/>
      <w:u w:val="single"/>
    </w:rPr>
  </w:style>
  <w:style w:type="paragraph" w:customStyle="1" w:styleId="xmsonormal">
    <w:name w:val="x_msonormal"/>
    <w:basedOn w:val="Normal"/>
    <w:rsid w:val="00A25ADC"/>
    <w:pPr>
      <w:spacing w:after="0" w:line="240" w:lineRule="auto"/>
    </w:pPr>
    <w:rPr>
      <w:rFonts w:ascii="Calibri" w:hAnsi="Calibri" w:cs="Times New Roman"/>
      <w:sz w:val="22"/>
      <w:szCs w:val="22"/>
      <w:lang w:eastAsia="en-GB"/>
    </w:rPr>
  </w:style>
  <w:style w:type="paragraph" w:customStyle="1" w:styleId="xmsolistparagraph">
    <w:name w:val="x_msolistparagraph"/>
    <w:basedOn w:val="Normal"/>
    <w:rsid w:val="00A25ADC"/>
    <w:pPr>
      <w:spacing w:after="200" w:line="276" w:lineRule="auto"/>
      <w:ind w:left="720"/>
    </w:pPr>
    <w:rPr>
      <w:rFonts w:ascii="Calibri" w:hAnsi="Calibri" w:cs="Times New Roman"/>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84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oscha.wood@groundwork.org.uk" TargetMode="External"/><Relationship Id="rId4" Type="http://schemas.openxmlformats.org/officeDocument/2006/relationships/hyperlink" Target="https://www.projectleap.org.uk/make-a-refer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Ellis</dc:creator>
  <cp:keywords/>
  <dc:description/>
  <cp:lastModifiedBy>Jo Ellis</cp:lastModifiedBy>
  <cp:revision>1</cp:revision>
  <dcterms:created xsi:type="dcterms:W3CDTF">2018-01-26T11:01:00Z</dcterms:created>
  <dcterms:modified xsi:type="dcterms:W3CDTF">2018-01-26T11:03:00Z</dcterms:modified>
</cp:coreProperties>
</file>