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4D" w:rsidRDefault="005208A3">
      <w:pPr>
        <w:jc w:val="both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This is a template letter for claimants who have been refused Personal Independence Payment to take to GP (or other person who knows about your health/difficulties) asking for medical information</w:t>
      </w:r>
    </w:p>
    <w:p w:rsidR="005208A3" w:rsidRDefault="005208A3">
      <w:pPr>
        <w:jc w:val="both"/>
        <w:rPr>
          <w:rFonts w:ascii="Maiandra GD" w:hAnsi="Maiandra GD"/>
          <w:b/>
          <w:u w:val="single"/>
        </w:rPr>
      </w:pPr>
    </w:p>
    <w:p w:rsidR="005208A3" w:rsidRPr="005208A3" w:rsidRDefault="005208A3">
      <w:pPr>
        <w:jc w:val="both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NOTE</w:t>
      </w:r>
      <w:r w:rsidR="003C43F2">
        <w:rPr>
          <w:rFonts w:ascii="Maiandra GD" w:hAnsi="Maiandra GD"/>
          <w:b/>
          <w:u w:val="single"/>
        </w:rPr>
        <w:t>:</w:t>
      </w:r>
      <w:r>
        <w:rPr>
          <w:rFonts w:ascii="Maiandra GD" w:hAnsi="Maiandra GD"/>
          <w:b/>
          <w:u w:val="single"/>
        </w:rPr>
        <w:t xml:space="preserve"> YOU NEED TO GO THROUGH AND AMEND THIS, PUT YOUR PERSONAL DETAILS IN AND LIST THE ACTIVITIES THAT YOU FEEL APPLY TO YOU</w:t>
      </w:r>
    </w:p>
    <w:p w:rsidR="009E1A70" w:rsidRPr="00293F3A" w:rsidRDefault="009E1A70">
      <w:pPr>
        <w:jc w:val="both"/>
        <w:rPr>
          <w:rFonts w:ascii="Maiandra GD" w:hAnsi="Maiandra GD"/>
          <w:b/>
          <w:bCs/>
        </w:rPr>
      </w:pPr>
    </w:p>
    <w:p w:rsidR="003B3C90" w:rsidRDefault="005208A3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Your</w:t>
      </w:r>
      <w:r w:rsidR="003B3C90">
        <w:rPr>
          <w:rFonts w:ascii="Maiandra GD" w:hAnsi="Maiandra GD"/>
          <w:b/>
          <w:bCs/>
          <w:u w:val="single"/>
        </w:rPr>
        <w:t xml:space="preserve"> address</w:t>
      </w:r>
    </w:p>
    <w:p w:rsidR="005208A3" w:rsidRDefault="005208A3" w:rsidP="003B3C90">
      <w:pPr>
        <w:jc w:val="both"/>
        <w:rPr>
          <w:rFonts w:ascii="Maiandra GD" w:hAnsi="Maiandra GD"/>
          <w:b/>
          <w:bCs/>
          <w:u w:val="single"/>
        </w:rPr>
      </w:pPr>
    </w:p>
    <w:p w:rsidR="00B55DFE" w:rsidRDefault="005208A3" w:rsidP="003B3C90">
      <w:pPr>
        <w:jc w:val="both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Your</w:t>
      </w:r>
      <w:r w:rsidR="003B3C90">
        <w:rPr>
          <w:rFonts w:ascii="Maiandra GD" w:hAnsi="Maiandra GD"/>
          <w:b/>
          <w:bCs/>
          <w:u w:val="single"/>
        </w:rPr>
        <w:t xml:space="preserve"> Date of Birth</w:t>
      </w:r>
    </w:p>
    <w:p w:rsidR="0008701D" w:rsidRDefault="0008701D" w:rsidP="003B3C90">
      <w:pPr>
        <w:jc w:val="both"/>
        <w:rPr>
          <w:rFonts w:ascii="Maiandra GD" w:hAnsi="Maiandra GD"/>
          <w:b/>
          <w:bCs/>
          <w:u w:val="single"/>
        </w:rPr>
      </w:pPr>
    </w:p>
    <w:p w:rsidR="0008701D" w:rsidRPr="005208A3" w:rsidRDefault="0008701D" w:rsidP="0008701D">
      <w:pPr>
        <w:jc w:val="both"/>
        <w:rPr>
          <w:rFonts w:ascii="Maiandra GD" w:hAnsi="Maiandra GD"/>
          <w:b/>
          <w:bCs/>
          <w:u w:val="single"/>
        </w:rPr>
      </w:pPr>
      <w:r w:rsidRPr="005208A3">
        <w:rPr>
          <w:rFonts w:ascii="Maiandra GD" w:hAnsi="Maiandra GD"/>
          <w:b/>
          <w:bCs/>
          <w:u w:val="single"/>
        </w:rPr>
        <w:t>Date</w:t>
      </w:r>
      <w:r w:rsidR="006C47E4">
        <w:rPr>
          <w:rFonts w:ascii="Maiandra GD" w:hAnsi="Maiandra GD"/>
          <w:b/>
          <w:bCs/>
          <w:u w:val="single"/>
        </w:rPr>
        <w:t xml:space="preserve"> </w:t>
      </w:r>
    </w:p>
    <w:p w:rsidR="00B55DFE" w:rsidRPr="00293F3A" w:rsidRDefault="00B55DFE">
      <w:pPr>
        <w:jc w:val="both"/>
        <w:rPr>
          <w:rFonts w:ascii="Maiandra GD" w:hAnsi="Maiandra GD"/>
        </w:rPr>
      </w:pPr>
    </w:p>
    <w:p w:rsidR="009E1A70" w:rsidRPr="005208A3" w:rsidRDefault="005208A3">
      <w:pPr>
        <w:jc w:val="both"/>
        <w:rPr>
          <w:rFonts w:ascii="Maiandra GD" w:hAnsi="Maiandra GD"/>
          <w:b/>
          <w:u w:val="single"/>
        </w:rPr>
      </w:pPr>
      <w:r w:rsidRPr="005208A3">
        <w:rPr>
          <w:rFonts w:ascii="Maiandra GD" w:hAnsi="Maiandra GD"/>
          <w:b/>
          <w:u w:val="single"/>
        </w:rPr>
        <w:t>Dear Dr   (Doctor</w:t>
      </w:r>
      <w:r w:rsidR="003C43F2">
        <w:rPr>
          <w:rFonts w:ascii="Maiandra GD" w:hAnsi="Maiandra GD"/>
          <w:b/>
          <w:u w:val="single"/>
        </w:rPr>
        <w:t>’</w:t>
      </w:r>
      <w:bookmarkStart w:id="0" w:name="_GoBack"/>
      <w:bookmarkEnd w:id="0"/>
      <w:r w:rsidRPr="005208A3">
        <w:rPr>
          <w:rFonts w:ascii="Maiandra GD" w:hAnsi="Maiandra GD"/>
          <w:b/>
          <w:u w:val="single"/>
        </w:rPr>
        <w:t>s Name)</w:t>
      </w:r>
    </w:p>
    <w:p w:rsidR="003B3C90" w:rsidRPr="00293F3A" w:rsidRDefault="003B3C90">
      <w:pPr>
        <w:jc w:val="both"/>
        <w:rPr>
          <w:rFonts w:ascii="Maiandra GD" w:hAnsi="Maiandra GD"/>
        </w:rPr>
      </w:pPr>
    </w:p>
    <w:p w:rsidR="005208A3" w:rsidRDefault="003B3C90" w:rsidP="00293F3A">
      <w:pPr>
        <w:jc w:val="both"/>
        <w:rPr>
          <w:rFonts w:ascii="Maiandra GD" w:hAnsi="Maiandra GD" w:cs="Arial"/>
          <w:lang w:val="en"/>
        </w:rPr>
      </w:pPr>
      <w:r>
        <w:rPr>
          <w:rFonts w:ascii="Maiandra GD" w:hAnsi="Maiandra GD"/>
        </w:rPr>
        <w:t xml:space="preserve">I recently made a claim for Personal Independence Payment as my health condition </w:t>
      </w:r>
      <w:r w:rsidR="005C23DB">
        <w:rPr>
          <w:rFonts w:ascii="Maiandra GD" w:hAnsi="Maiandra GD"/>
        </w:rPr>
        <w:t>a</w:t>
      </w:r>
      <w:r>
        <w:rPr>
          <w:rFonts w:ascii="Maiandra GD" w:hAnsi="Maiandra GD"/>
        </w:rPr>
        <w:t xml:space="preserve">ffects my ability to carry out personal care </w:t>
      </w:r>
      <w:r w:rsidR="005208A3">
        <w:rPr>
          <w:rFonts w:ascii="Maiandra GD" w:hAnsi="Maiandra GD"/>
        </w:rPr>
        <w:t xml:space="preserve">activities </w:t>
      </w:r>
      <w:r>
        <w:rPr>
          <w:rFonts w:ascii="Maiandra GD" w:hAnsi="Maiandra GD"/>
        </w:rPr>
        <w:t>and</w:t>
      </w:r>
      <w:r w:rsidR="005208A3">
        <w:rPr>
          <w:rFonts w:ascii="Maiandra GD" w:hAnsi="Maiandra GD"/>
        </w:rPr>
        <w:t>/</w:t>
      </w:r>
      <w:r>
        <w:rPr>
          <w:rFonts w:ascii="Maiandra GD" w:hAnsi="Maiandra GD"/>
        </w:rPr>
        <w:t xml:space="preserve">or </w:t>
      </w:r>
      <w:r w:rsidR="005208A3">
        <w:rPr>
          <w:rFonts w:ascii="Maiandra GD" w:hAnsi="Maiandra GD"/>
        </w:rPr>
        <w:t xml:space="preserve">my </w:t>
      </w:r>
      <w:r>
        <w:rPr>
          <w:rFonts w:ascii="Maiandra GD" w:hAnsi="Maiandra GD"/>
        </w:rPr>
        <w:t>walking ability.</w:t>
      </w:r>
      <w:r w:rsidR="006C47E4">
        <w:rPr>
          <w:rFonts w:ascii="Maiandra GD" w:hAnsi="Maiandra GD"/>
        </w:rPr>
        <w:t xml:space="preserve">  Unfortunately they have refused my claim but I believe this decision is wrong. </w:t>
      </w:r>
      <w:r w:rsidR="005C23DB">
        <w:rPr>
          <w:rFonts w:ascii="Maiandra GD" w:hAnsi="Maiandra GD"/>
        </w:rPr>
        <w:t xml:space="preserve"> </w:t>
      </w:r>
      <w:r w:rsidR="002C3CE1">
        <w:rPr>
          <w:rFonts w:ascii="Maiandra GD" w:hAnsi="Maiandra GD"/>
        </w:rPr>
        <w:t xml:space="preserve">I am appealing </w:t>
      </w:r>
      <w:r w:rsidR="006C47E4">
        <w:rPr>
          <w:rFonts w:ascii="Maiandra GD" w:hAnsi="Maiandra GD"/>
        </w:rPr>
        <w:t xml:space="preserve">and I would </w:t>
      </w:r>
      <w:r w:rsidR="005208A3">
        <w:rPr>
          <w:rFonts w:ascii="Maiandra GD" w:hAnsi="Maiandra GD"/>
        </w:rPr>
        <w:t>be grateful if</w:t>
      </w:r>
      <w:r w:rsidR="002C3CE1">
        <w:rPr>
          <w:rFonts w:ascii="Maiandra GD" w:hAnsi="Maiandra GD"/>
        </w:rPr>
        <w:t xml:space="preserve"> you could provide medical evidence to support my appeal</w:t>
      </w:r>
      <w:r w:rsidR="009E1A70" w:rsidRPr="00293F3A">
        <w:rPr>
          <w:rFonts w:ascii="Maiandra GD" w:hAnsi="Maiandra GD"/>
        </w:rPr>
        <w:t>.</w:t>
      </w:r>
      <w:r w:rsidR="00293F3A" w:rsidRPr="00293F3A">
        <w:rPr>
          <w:rFonts w:ascii="Maiandra GD" w:hAnsi="Maiandra GD" w:cs="Arial"/>
          <w:lang w:val="en"/>
        </w:rPr>
        <w:t xml:space="preserve"> I </w:t>
      </w:r>
      <w:r w:rsidR="002C3CE1">
        <w:rPr>
          <w:rFonts w:ascii="Maiandra GD" w:hAnsi="Maiandra GD" w:cs="Arial"/>
          <w:lang w:val="en"/>
        </w:rPr>
        <w:t xml:space="preserve">hope that you can provide this for free because I have limited </w:t>
      </w:r>
      <w:r w:rsidR="005208A3">
        <w:rPr>
          <w:rFonts w:ascii="Maiandra GD" w:hAnsi="Maiandra GD" w:cs="Arial"/>
          <w:lang w:val="en"/>
        </w:rPr>
        <w:t xml:space="preserve">income.  </w:t>
      </w:r>
    </w:p>
    <w:p w:rsidR="005208A3" w:rsidRDefault="005208A3" w:rsidP="00293F3A">
      <w:pPr>
        <w:jc w:val="both"/>
        <w:rPr>
          <w:rFonts w:ascii="Maiandra GD" w:hAnsi="Maiandra GD" w:cs="Arial"/>
          <w:lang w:val="en"/>
        </w:rPr>
      </w:pPr>
    </w:p>
    <w:p w:rsidR="00293F3A" w:rsidRDefault="005208A3" w:rsidP="00293F3A">
      <w:pPr>
        <w:jc w:val="both"/>
        <w:rPr>
          <w:rFonts w:ascii="Maiandra GD" w:hAnsi="Maiandra GD" w:cs="Arial"/>
          <w:lang w:val="en"/>
        </w:rPr>
      </w:pPr>
      <w:r>
        <w:rPr>
          <w:rFonts w:ascii="Maiandra GD" w:hAnsi="Maiandra GD" w:cs="Arial"/>
          <w:lang w:val="en"/>
        </w:rPr>
        <w:t xml:space="preserve">Please can you provide </w:t>
      </w:r>
      <w:r w:rsidR="00293F3A" w:rsidRPr="00293F3A">
        <w:rPr>
          <w:rFonts w:ascii="Maiandra GD" w:hAnsi="Maiandra GD" w:cs="Arial"/>
          <w:lang w:val="en"/>
        </w:rPr>
        <w:t>a medical report addressing the</w:t>
      </w:r>
      <w:r>
        <w:rPr>
          <w:rFonts w:ascii="Maiandra GD" w:hAnsi="Maiandra GD" w:cs="Arial"/>
          <w:lang w:val="en"/>
        </w:rPr>
        <w:t xml:space="preserve"> issues</w:t>
      </w:r>
      <w:r w:rsidR="00293F3A" w:rsidRPr="00293F3A">
        <w:rPr>
          <w:rFonts w:ascii="Maiandra GD" w:hAnsi="Maiandra GD" w:cs="Arial"/>
          <w:lang w:val="en"/>
        </w:rPr>
        <w:t xml:space="preserve"> below:</w:t>
      </w:r>
    </w:p>
    <w:p w:rsidR="003B3C90" w:rsidRDefault="003B3C90" w:rsidP="00293F3A">
      <w:pPr>
        <w:jc w:val="both"/>
        <w:rPr>
          <w:rFonts w:ascii="Maiandra GD" w:hAnsi="Maiandra GD" w:cs="Arial"/>
          <w:lang w:val="en"/>
        </w:rPr>
      </w:pPr>
    </w:p>
    <w:p w:rsidR="00293F3A" w:rsidRPr="00293F3A" w:rsidRDefault="00293F3A" w:rsidP="00293F3A">
      <w:pPr>
        <w:jc w:val="both"/>
        <w:rPr>
          <w:rFonts w:ascii="Maiandra GD" w:hAnsi="Maiandra GD" w:cs="Arial"/>
          <w:sz w:val="6"/>
          <w:szCs w:val="6"/>
          <w:lang w:val="en"/>
        </w:rPr>
      </w:pPr>
    </w:p>
    <w:p w:rsidR="00293F3A" w:rsidRPr="00293F3A" w:rsidRDefault="00293F3A" w:rsidP="00293F3A">
      <w:pPr>
        <w:jc w:val="both"/>
        <w:rPr>
          <w:rFonts w:ascii="Maiandra GD" w:hAnsi="Maiandra GD" w:cs="Arial"/>
          <w:sz w:val="6"/>
          <w:szCs w:val="6"/>
          <w:lang w:val="en"/>
        </w:rPr>
      </w:pPr>
    </w:p>
    <w:p w:rsidR="00293F3A" w:rsidRPr="005208A3" w:rsidRDefault="00293F3A" w:rsidP="00293F3A">
      <w:pPr>
        <w:numPr>
          <w:ilvl w:val="0"/>
          <w:numId w:val="4"/>
        </w:numPr>
        <w:jc w:val="both"/>
        <w:rPr>
          <w:rFonts w:ascii="Maiandra GD" w:hAnsi="Maiandra GD" w:cs="Arial"/>
        </w:rPr>
      </w:pPr>
      <w:r w:rsidRPr="005208A3">
        <w:rPr>
          <w:rFonts w:ascii="Maiandra GD" w:hAnsi="Maiandra GD" w:cs="Arial"/>
        </w:rPr>
        <w:t>Current medical condition</w:t>
      </w:r>
      <w:r w:rsidR="002C3CE1" w:rsidRPr="005208A3">
        <w:rPr>
          <w:rFonts w:ascii="Maiandra GD" w:hAnsi="Maiandra GD" w:cs="Arial"/>
        </w:rPr>
        <w:t>/s</w:t>
      </w:r>
      <w:r w:rsidR="00906DD9" w:rsidRPr="005208A3">
        <w:rPr>
          <w:rFonts w:ascii="Maiandra GD" w:hAnsi="Maiandra GD" w:cs="Arial"/>
        </w:rPr>
        <w:t xml:space="preserve"> (</w:t>
      </w:r>
      <w:r w:rsidR="006C47E4">
        <w:rPr>
          <w:rFonts w:ascii="Maiandra GD" w:hAnsi="Maiandra GD" w:cs="Arial"/>
        </w:rPr>
        <w:t xml:space="preserve">a </w:t>
      </w:r>
      <w:r w:rsidR="005C23DB">
        <w:rPr>
          <w:rFonts w:ascii="Maiandra GD" w:hAnsi="Maiandra GD" w:cs="Arial"/>
        </w:rPr>
        <w:t>print</w:t>
      </w:r>
      <w:r w:rsidR="00906DD9" w:rsidRPr="005208A3">
        <w:rPr>
          <w:rFonts w:ascii="Maiandra GD" w:hAnsi="Maiandra GD" w:cs="Arial"/>
        </w:rPr>
        <w:t>out from my records would suffice)</w:t>
      </w:r>
      <w:r w:rsidRPr="005208A3">
        <w:rPr>
          <w:rFonts w:ascii="Maiandra GD" w:hAnsi="Maiandra GD" w:cs="Arial"/>
        </w:rPr>
        <w:t>.</w:t>
      </w:r>
    </w:p>
    <w:p w:rsidR="00906DD9" w:rsidRPr="005208A3" w:rsidRDefault="00293F3A" w:rsidP="00906DD9">
      <w:pPr>
        <w:numPr>
          <w:ilvl w:val="0"/>
          <w:numId w:val="4"/>
        </w:numPr>
        <w:jc w:val="both"/>
        <w:rPr>
          <w:rFonts w:ascii="Maiandra GD" w:hAnsi="Maiandra GD" w:cs="Arial"/>
        </w:rPr>
      </w:pPr>
      <w:r w:rsidRPr="005208A3">
        <w:rPr>
          <w:rFonts w:ascii="Maiandra GD" w:hAnsi="Maiandra GD" w:cs="Arial"/>
        </w:rPr>
        <w:t>Details of current treatment/medication</w:t>
      </w:r>
      <w:r w:rsidR="00906DD9" w:rsidRPr="005208A3">
        <w:rPr>
          <w:rFonts w:ascii="Maiandra GD" w:hAnsi="Maiandra GD" w:cs="Arial"/>
        </w:rPr>
        <w:t xml:space="preserve"> (</w:t>
      </w:r>
      <w:r w:rsidR="005C23DB">
        <w:rPr>
          <w:rFonts w:ascii="Maiandra GD" w:hAnsi="Maiandra GD" w:cs="Arial"/>
        </w:rPr>
        <w:t xml:space="preserve">a </w:t>
      </w:r>
      <w:r w:rsidR="00906DD9" w:rsidRPr="005208A3">
        <w:rPr>
          <w:rFonts w:ascii="Maiandra GD" w:hAnsi="Maiandra GD" w:cs="Arial"/>
        </w:rPr>
        <w:t>printout would suffice).</w:t>
      </w:r>
    </w:p>
    <w:p w:rsidR="00293F3A" w:rsidRPr="005208A3" w:rsidRDefault="005208A3" w:rsidP="00293F3A">
      <w:pPr>
        <w:numPr>
          <w:ilvl w:val="0"/>
          <w:numId w:val="4"/>
        </w:numPr>
        <w:jc w:val="both"/>
        <w:rPr>
          <w:rFonts w:ascii="Maiandra GD" w:hAnsi="Maiandra GD" w:cs="Arial"/>
        </w:rPr>
      </w:pPr>
      <w:r w:rsidRPr="005208A3">
        <w:rPr>
          <w:rFonts w:ascii="Maiandra GD" w:hAnsi="Maiandra GD" w:cs="Arial"/>
        </w:rPr>
        <w:t>Y</w:t>
      </w:r>
      <w:r w:rsidR="00906DD9" w:rsidRPr="005208A3">
        <w:rPr>
          <w:rFonts w:ascii="Maiandra GD" w:hAnsi="Maiandra GD" w:cs="Arial"/>
        </w:rPr>
        <w:t xml:space="preserve">our medical opinion on my ability to carry out </w:t>
      </w:r>
      <w:r w:rsidR="00293F3A" w:rsidRPr="005208A3">
        <w:rPr>
          <w:rFonts w:ascii="Maiandra GD" w:hAnsi="Maiandra GD" w:cs="Arial"/>
        </w:rPr>
        <w:t xml:space="preserve">the following </w:t>
      </w:r>
      <w:r w:rsidR="00906DD9" w:rsidRPr="005208A3">
        <w:rPr>
          <w:rFonts w:ascii="Maiandra GD" w:hAnsi="Maiandra GD" w:cs="Arial"/>
        </w:rPr>
        <w:t>activities</w:t>
      </w:r>
      <w:r w:rsidR="00293F3A" w:rsidRPr="005208A3">
        <w:rPr>
          <w:rFonts w:ascii="Maiandra GD" w:hAnsi="Maiandra GD" w:cs="Arial"/>
        </w:rPr>
        <w:t>:</w:t>
      </w:r>
    </w:p>
    <w:p w:rsidR="002C3CE1" w:rsidRDefault="002C3CE1" w:rsidP="00293F3A">
      <w:pPr>
        <w:ind w:left="2160"/>
        <w:jc w:val="both"/>
        <w:rPr>
          <w:rFonts w:ascii="Maiandra GD" w:hAnsi="Maiandra GD" w:cs="Arial"/>
          <w:b/>
        </w:rPr>
      </w:pPr>
    </w:p>
    <w:p w:rsidR="005208A3" w:rsidRDefault="002C3CE1" w:rsidP="002C3CE1">
      <w:pPr>
        <w:jc w:val="both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Go through this and list only the points that relate to your</w:t>
      </w:r>
      <w:r w:rsidR="005208A3">
        <w:rPr>
          <w:rFonts w:ascii="Maiandra GD" w:hAnsi="Maiandra GD" w:cs="Arial"/>
          <w:b/>
        </w:rPr>
        <w:t xml:space="preserve"> abilities</w:t>
      </w:r>
      <w:r w:rsidR="005C23DB">
        <w:rPr>
          <w:rFonts w:ascii="Maiandra GD" w:hAnsi="Maiandra GD" w:cs="Arial"/>
          <w:b/>
        </w:rPr>
        <w:t>.</w:t>
      </w:r>
      <w:r w:rsidR="005208A3">
        <w:rPr>
          <w:rFonts w:ascii="Maiandra GD" w:hAnsi="Maiandra GD" w:cs="Arial"/>
          <w:b/>
        </w:rPr>
        <w:t xml:space="preserve"> </w:t>
      </w:r>
    </w:p>
    <w:p w:rsidR="002C3CE1" w:rsidRDefault="005208A3" w:rsidP="002C3CE1">
      <w:pPr>
        <w:jc w:val="both"/>
        <w:rPr>
          <w:rFonts w:ascii="Maiandra GD" w:hAnsi="Maiandra GD" w:cs="Arial"/>
          <w:b/>
        </w:rPr>
      </w:pPr>
      <w:r w:rsidRPr="006C47E4">
        <w:rPr>
          <w:rFonts w:ascii="Maiandra GD" w:hAnsi="Maiandra GD" w:cs="Arial"/>
          <w:b/>
          <w:u w:val="single"/>
        </w:rPr>
        <w:t>D</w:t>
      </w:r>
      <w:r w:rsidR="002C3CE1" w:rsidRPr="006C47E4">
        <w:rPr>
          <w:rFonts w:ascii="Maiandra GD" w:hAnsi="Maiandra GD" w:cs="Arial"/>
          <w:b/>
          <w:u w:val="single"/>
        </w:rPr>
        <w:t>on’t</w:t>
      </w:r>
      <w:r w:rsidR="002C3CE1">
        <w:rPr>
          <w:rFonts w:ascii="Maiandra GD" w:hAnsi="Maiandra GD" w:cs="Arial"/>
          <w:b/>
        </w:rPr>
        <w:t xml:space="preserve"> send </w:t>
      </w:r>
      <w:r>
        <w:rPr>
          <w:rFonts w:ascii="Maiandra GD" w:hAnsi="Maiandra GD" w:cs="Arial"/>
          <w:b/>
        </w:rPr>
        <w:t xml:space="preserve">the complete </w:t>
      </w:r>
      <w:r w:rsidR="002C3CE1">
        <w:rPr>
          <w:rFonts w:ascii="Maiandra GD" w:hAnsi="Maiandra GD" w:cs="Arial"/>
          <w:b/>
        </w:rPr>
        <w:t>list</w:t>
      </w:r>
      <w:r w:rsidR="005C23DB">
        <w:rPr>
          <w:rFonts w:ascii="Maiandra GD" w:hAnsi="Maiandra GD" w:cs="Arial"/>
          <w:b/>
        </w:rPr>
        <w:t>, it</w:t>
      </w:r>
      <w:r w:rsidR="002C3CE1">
        <w:rPr>
          <w:rFonts w:ascii="Maiandra GD" w:hAnsi="Maiandra GD" w:cs="Arial"/>
          <w:b/>
        </w:rPr>
        <w:t xml:space="preserve"> will take </w:t>
      </w:r>
      <w:r w:rsidR="005C23DB">
        <w:rPr>
          <w:rFonts w:ascii="Maiandra GD" w:hAnsi="Maiandra GD" w:cs="Arial"/>
          <w:b/>
        </w:rPr>
        <w:t>D</w:t>
      </w:r>
      <w:r>
        <w:rPr>
          <w:rFonts w:ascii="Maiandra GD" w:hAnsi="Maiandra GD" w:cs="Arial"/>
          <w:b/>
        </w:rPr>
        <w:t>octor too long and it is important that your appeal focuses only on the activities that you find difficult</w:t>
      </w:r>
      <w:r w:rsidR="005C23DB">
        <w:rPr>
          <w:rFonts w:ascii="Maiandra GD" w:hAnsi="Maiandra GD" w:cs="Arial"/>
          <w:b/>
        </w:rPr>
        <w:t>.</w:t>
      </w:r>
    </w:p>
    <w:p w:rsidR="002C3CE1" w:rsidRDefault="002C3CE1" w:rsidP="002C3CE1">
      <w:pPr>
        <w:jc w:val="both"/>
        <w:rPr>
          <w:rFonts w:ascii="Maiandra GD" w:hAnsi="Maiandra GD" w:cs="Arial"/>
          <w:b/>
        </w:rPr>
      </w:pP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DAILY LIVING ACTIVITIES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1. Preparing food.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a. Can prepare and cook a simple meal unaided.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b. Needs to use an aid or appliance to be able to either prepare or cook a simple meal.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c. Cannot cook a simple meal using a conventional cooker but is able to do so using a microwave. points.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Needs prompting to be able to either prepare or cook a simple meal.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</w:r>
      <w:r>
        <w:rPr>
          <w:rFonts w:ascii="Helvetica" w:hAnsi="Helvetica" w:cs="Helvetica"/>
          <w:color w:val="333333"/>
          <w:sz w:val="18"/>
          <w:szCs w:val="18"/>
          <w:lang w:val="en"/>
        </w:rPr>
        <w:lastRenderedPageBreak/>
        <w:t xml:space="preserve">e. Needs supervision or assistance to either prepare or cook a simple meal.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f. Cannot prepare and cook food.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8 points.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2. Taking nutrition.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a. Can take nutrition unaided.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b. Needs –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i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>) to use an aid or appliance to  be able to take nutrition; or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(ii) supervision to be able to take nutrition; or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(iii) assistance to be able to cut up food.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c. Needs a therapeutic source to be able to take nutrition.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Needs prompting to be able to take nutrition.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e. Needs assistance to be able to manage a therapeutic source to take nutrition.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6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f. Cannot convey food and drink to their mouth and needs another person to do so.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10 points.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3. Managing therapy or monitoring a health condition.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a. Either –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i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) does not receive medication or therapy or need to monitor a health condition; or 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(ii) can manage medication or therapy or monitor a health condition unaided.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b. Needs either –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i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) to use an aid or appliance to  be able to manage medication; or 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(ii) supervision, prompting or assistance to be able to manage medication or monitor 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a health condition.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 point.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c. Needs supervision, prompting or assistance to be able to manage therapy that takes no more than 3.5 hours a week.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Needs supervision, prompting or assistance to be able to manage therapy that takes more than 3.5 but no more than 7 hours a week.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e. Needs supervision, prompting or assistance to be able to manage therapy that takes more than 7 but no more than 14 hours a week.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6 points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t>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f. Needs supervision, prompting or assistance to be able to manage therapy that takes more than 14 hours a week.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8 points.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4. Washing and bathing.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a. Can wash and bathe unaided.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b. Needs to use an aid or appliance to be able to wash or bathe.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c. Needs supervision or prompting to be able to wash or bathe.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Needs assistance to be able to wash either their hair or body below the waist.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e. Needs assistance to be able to get in or out of a bath or shower.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3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f. Needs assistance to be able to wash their body between the shoulders and waist.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g. Cannot wash and bathe at all and needs another person to wash their entire body.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8 points.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5. Managing toilet needs or incontinence.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a. Can manage toilet needs or  incontinence unaided.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</w:r>
      <w:r>
        <w:rPr>
          <w:rFonts w:ascii="Helvetica" w:hAnsi="Helvetica" w:cs="Helvetica"/>
          <w:color w:val="333333"/>
          <w:sz w:val="18"/>
          <w:szCs w:val="18"/>
          <w:lang w:val="en"/>
        </w:rPr>
        <w:lastRenderedPageBreak/>
        <w:t>b. Needs to use an aid or appliance to be able to manage toilet needs or incontinence.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c. Needs supervision or prompting to be able to manage toilet needs.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Needs assistance to be able to manage toilet needs.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e. Needs assistance to be able to manage incontinence of either bladder or bowel.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6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f. Needs assistance to be able to manage incontinence of both bladder and bowel.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8 points.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6. Dressing and undressing.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a. Can dress and undress unaided.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b. Needs to use an aid or appliance to be able to dress or undress.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c. Needs either -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i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) prompting to be able to dress, undress or determine appropriate circumstances for remaining clothed; or 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(ii) prompting or assistance to be able to select appropriate clothing.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Needs assistance to be able to dress or undress their lower body.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e. Needs assistance to be able to dress or undress their upper body.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f. Cannot dress or undress at  all.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8 points.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7. Communicating verbally.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a. Can express and understand verbal information unaided.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b. Needs to use an aid or appliance to be able to speak or hear.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c. Needs communication support to be able to express or understand complex verbal information.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Needs communication support to be able to express or understand basic verbal information.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8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e. Cannot express or understand verbal information at all even with communication support.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12 points.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8. Reading and understanding signs, symbols and words.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a. Can read and understand basic and complex written information either unaided or using spectacles or contact lenses.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b. Needs to use an aid or appliance, other than spectacles or contact lenses, to be able to read or understand either basic or complex written information.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c. Needs prompting to be able to read or understand complex written information.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Needs prompting to be able to read or understand basic written information.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e. Cannot read or understand signs, symbols or words at all.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8 points.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9. Engaging with other people face to face.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a. Can engage with other people unaided.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b. Needs prompting to be able to engage with other people.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c. Needs social support to be able to engage with other people.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Cannot engage with other people due to such engagement causing either – 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i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>) overwhelming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psychological distress to the claimant; or 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</w:r>
      <w:r>
        <w:rPr>
          <w:rFonts w:ascii="Helvetica" w:hAnsi="Helvetica" w:cs="Helvetica"/>
          <w:color w:val="333333"/>
          <w:sz w:val="18"/>
          <w:szCs w:val="18"/>
          <w:lang w:val="en"/>
        </w:rPr>
        <w:lastRenderedPageBreak/>
        <w:t xml:space="preserve">(ii) the claimant to exhibit behaviour which would result in a substantial risk of harm to the claimant or another person.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8 points.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10. Making budgeting decisions.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a. Can manage complex  budgeting decisions unaided.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b. Needs prompting or assistance to be able to make complex budgeting decisions.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c. Needs prompting or assistance to be able to make simple budgeting decisions.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Cannot make any budgeting decisions at all.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6 points.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MOBILITY ACTIVITIES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1. Planning and following journeys.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a. Can plan and follow the route of a journey unaided.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b. Needs prompting to be able to undertake any journey to avoid overwhelming psychological distress to the claimant.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c. Cannot plan the route of a journey.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8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Cannot follow the route of an unfamiliar journey without another person, assistance dog or orientation aid.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e. Cannot undertake any journey because it would cause overwhelming psychological distress to the claimant.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f. Cannot follow the route of a familiar journey without another person, an assistance dog or an orientation aid.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12 points.</w:t>
      </w:r>
    </w:p>
    <w:p w:rsidR="00906DD9" w:rsidRDefault="00906DD9" w:rsidP="00906DD9">
      <w:pPr>
        <w:pStyle w:val="NormalWeb"/>
        <w:spacing w:line="300" w:lineRule="atLeast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2. Moving around.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a. Can stand and then move more than 200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metres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, either aided or unaided.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b. Can stand and then move more than 50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metres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but no more than 200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metres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>, either aided or unaided. 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 xml:space="preserve"> 4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c. Can stand and then move unaided more than 20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metres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but no more than 50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metres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8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d. Can stand and then move using an aid or appliance more than 20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metres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but no more than 50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metres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10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e. Can stand and then move more than 1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metre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but no more than 20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metres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, either aided or unaided.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12 points.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f. Cannot, either aided or unaided, –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>(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i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>) stand; or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br/>
        <w:t xml:space="preserve">(ii) move more than 1 </w:t>
      </w:r>
      <w:proofErr w:type="spellStart"/>
      <w:r>
        <w:rPr>
          <w:rFonts w:ascii="Helvetica" w:hAnsi="Helvetica" w:cs="Helvetica"/>
          <w:color w:val="333333"/>
          <w:sz w:val="18"/>
          <w:szCs w:val="18"/>
          <w:lang w:val="en"/>
        </w:rPr>
        <w:t>metre</w:t>
      </w:r>
      <w:proofErr w:type="spellEnd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.  </w:t>
      </w:r>
      <w:r>
        <w:rPr>
          <w:rStyle w:val="Strong"/>
          <w:rFonts w:ascii="Helvetica" w:hAnsi="Helvetica" w:cs="Helvetica"/>
          <w:color w:val="333333"/>
          <w:sz w:val="18"/>
          <w:szCs w:val="18"/>
          <w:lang w:val="en"/>
        </w:rPr>
        <w:t>12 points.</w:t>
      </w:r>
    </w:p>
    <w:p w:rsidR="006C47E4" w:rsidRDefault="006C47E4">
      <w:pPr>
        <w:jc w:val="both"/>
        <w:rPr>
          <w:rFonts w:ascii="Maiandra GD" w:hAnsi="Maiandra GD"/>
        </w:rPr>
      </w:pPr>
    </w:p>
    <w:p w:rsidR="005C23DB" w:rsidRDefault="009E1A70">
      <w:pPr>
        <w:jc w:val="both"/>
        <w:rPr>
          <w:rFonts w:ascii="Maiandra GD" w:hAnsi="Maiandra GD"/>
        </w:rPr>
      </w:pPr>
      <w:r w:rsidRPr="00293F3A">
        <w:rPr>
          <w:rFonts w:ascii="Maiandra GD" w:hAnsi="Maiandra GD"/>
        </w:rPr>
        <w:t>Yours sincerely</w:t>
      </w:r>
    </w:p>
    <w:p w:rsidR="006C47E4" w:rsidRDefault="006C47E4">
      <w:pPr>
        <w:jc w:val="both"/>
        <w:rPr>
          <w:rFonts w:ascii="Maiandra GD" w:hAnsi="Maiandra GD"/>
        </w:rPr>
      </w:pPr>
    </w:p>
    <w:p w:rsidR="008F654B" w:rsidRDefault="008F654B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……………………………………………….</w:t>
      </w:r>
    </w:p>
    <w:p w:rsidR="0008701D" w:rsidRDefault="0008701D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F654B">
        <w:rPr>
          <w:rFonts w:ascii="Maiandra GD" w:hAnsi="Maiandra GD"/>
        </w:rPr>
        <w:t>ignature</w:t>
      </w:r>
    </w:p>
    <w:p w:rsidR="0008701D" w:rsidRDefault="0008701D">
      <w:pPr>
        <w:jc w:val="both"/>
        <w:rPr>
          <w:rFonts w:ascii="Maiandra GD" w:hAnsi="Maiandra GD"/>
        </w:rPr>
      </w:pPr>
    </w:p>
    <w:p w:rsidR="009E1A70" w:rsidRPr="006C47E4" w:rsidRDefault="0008701D">
      <w:pPr>
        <w:jc w:val="both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NAME</w:t>
      </w:r>
    </w:p>
    <w:sectPr w:rsidR="009E1A70" w:rsidRPr="006C47E4" w:rsidSect="00293F3A">
      <w:footerReference w:type="default" r:id="rId8"/>
      <w:pgSz w:w="11906" w:h="16838" w:code="9"/>
      <w:pgMar w:top="2155" w:right="1797" w:bottom="2495" w:left="1797" w:header="709" w:footer="709" w:gutter="0"/>
      <w:paperSrc w:first="259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E9" w:rsidRDefault="00124AE9">
      <w:r>
        <w:separator/>
      </w:r>
    </w:p>
  </w:endnote>
  <w:endnote w:type="continuationSeparator" w:id="0">
    <w:p w:rsidR="00124AE9" w:rsidRDefault="0012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5D" w:rsidRDefault="00C1005D">
    <w:pPr>
      <w:pStyle w:val="Footer"/>
      <w:jc w:val="center"/>
    </w:pPr>
    <w:r>
      <w:t>General</w:t>
    </w:r>
    <w:r w:rsidR="0008701D">
      <w:t xml:space="preserve"> letter for client to get medical evidence for PIP refusal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E9" w:rsidRDefault="00124AE9">
      <w:r>
        <w:separator/>
      </w:r>
    </w:p>
  </w:footnote>
  <w:footnote w:type="continuationSeparator" w:id="0">
    <w:p w:rsidR="00124AE9" w:rsidRDefault="00124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BBE"/>
    <w:multiLevelType w:val="hybridMultilevel"/>
    <w:tmpl w:val="63E2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64EC"/>
    <w:multiLevelType w:val="hybridMultilevel"/>
    <w:tmpl w:val="135E72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10769"/>
    <w:multiLevelType w:val="hybridMultilevel"/>
    <w:tmpl w:val="D21AAAC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FF770F"/>
    <w:multiLevelType w:val="hybridMultilevel"/>
    <w:tmpl w:val="648A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2BD8"/>
    <w:multiLevelType w:val="hybridMultilevel"/>
    <w:tmpl w:val="00BA2CC2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0C621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B6BF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Palatino Linotype" w:eastAsia="Times New Roman" w:hAnsi="Palatino Linotype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6B7CA4"/>
    <w:multiLevelType w:val="hybridMultilevel"/>
    <w:tmpl w:val="0B08B34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F2"/>
    <w:rsid w:val="00042CB6"/>
    <w:rsid w:val="0008701D"/>
    <w:rsid w:val="00124AE9"/>
    <w:rsid w:val="001574C7"/>
    <w:rsid w:val="00177781"/>
    <w:rsid w:val="00181C8B"/>
    <w:rsid w:val="00293F3A"/>
    <w:rsid w:val="002C3CE1"/>
    <w:rsid w:val="00322D56"/>
    <w:rsid w:val="0038792A"/>
    <w:rsid w:val="003B3C90"/>
    <w:rsid w:val="003C43F2"/>
    <w:rsid w:val="003E6378"/>
    <w:rsid w:val="004251A5"/>
    <w:rsid w:val="005208A3"/>
    <w:rsid w:val="0055094C"/>
    <w:rsid w:val="005A063F"/>
    <w:rsid w:val="005C23DB"/>
    <w:rsid w:val="00646377"/>
    <w:rsid w:val="006C47E4"/>
    <w:rsid w:val="007401EE"/>
    <w:rsid w:val="007E5500"/>
    <w:rsid w:val="008F654B"/>
    <w:rsid w:val="00906DD9"/>
    <w:rsid w:val="00927663"/>
    <w:rsid w:val="009535BF"/>
    <w:rsid w:val="009E1A70"/>
    <w:rsid w:val="00A428D3"/>
    <w:rsid w:val="00A5022F"/>
    <w:rsid w:val="00A53FEB"/>
    <w:rsid w:val="00A80345"/>
    <w:rsid w:val="00AA58BD"/>
    <w:rsid w:val="00B30245"/>
    <w:rsid w:val="00B36C30"/>
    <w:rsid w:val="00B55DFE"/>
    <w:rsid w:val="00BC6A4D"/>
    <w:rsid w:val="00BF1342"/>
    <w:rsid w:val="00C1005D"/>
    <w:rsid w:val="00D23CD3"/>
    <w:rsid w:val="00DE0AE2"/>
    <w:rsid w:val="00E5736B"/>
    <w:rsid w:val="00EE5F99"/>
    <w:rsid w:val="00F8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09E99-040F-45BE-8D07-03DC574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93F3A"/>
    <w:pPr>
      <w:ind w:left="720"/>
    </w:pPr>
  </w:style>
  <w:style w:type="paragraph" w:styleId="BalloonText">
    <w:name w:val="Balloon Text"/>
    <w:basedOn w:val="Normal"/>
    <w:link w:val="BalloonTextChar"/>
    <w:rsid w:val="00293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3F3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906DD9"/>
    <w:rPr>
      <w:b/>
      <w:bCs/>
    </w:rPr>
  </w:style>
  <w:style w:type="paragraph" w:styleId="NormalWeb">
    <w:name w:val="Normal (Web)"/>
    <w:basedOn w:val="Normal"/>
    <w:uiPriority w:val="99"/>
    <w:unhideWhenUsed/>
    <w:rsid w:val="00906DD9"/>
    <w:pPr>
      <w:spacing w:after="150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Alkamal.Rahman\Desktop\PIP%20medical%20evid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1C2A-C4E8-4C34-A25E-A56A60DB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PIP medical evidence</Template>
  <TotalTime>1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iac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Alkamal Rahman</dc:creator>
  <cp:keywords/>
  <dc:description/>
  <cp:lastModifiedBy>Alkamal Rahman</cp:lastModifiedBy>
  <cp:revision>1</cp:revision>
  <cp:lastPrinted>2012-02-15T10:27:00Z</cp:lastPrinted>
  <dcterms:created xsi:type="dcterms:W3CDTF">2016-10-21T10:54:00Z</dcterms:created>
  <dcterms:modified xsi:type="dcterms:W3CDTF">2016-10-21T10:55:00Z</dcterms:modified>
</cp:coreProperties>
</file>