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85B6" w14:textId="1DC3A8C8" w:rsidR="00C17327" w:rsidRPr="00C17327" w:rsidRDefault="00C17327" w:rsidP="00C17327">
      <w:pPr>
        <w:shd w:val="clear" w:color="auto" w:fill="FFFFFF"/>
        <w:spacing w:after="0" w:line="240" w:lineRule="auto"/>
        <w:jc w:val="center"/>
        <w:rPr>
          <w:rFonts w:ascii="Arial" w:eastAsia="Times New Roman" w:hAnsi="Arial" w:cs="Arial"/>
          <w:color w:val="212121"/>
          <w:sz w:val="27"/>
          <w:szCs w:val="27"/>
          <w:lang w:eastAsia="en-GB"/>
        </w:rPr>
      </w:pPr>
      <w:r w:rsidRPr="00C17327">
        <w:rPr>
          <w:rFonts w:ascii="Arial" w:eastAsia="Times New Roman" w:hAnsi="Arial" w:cs="Arial"/>
          <w:b/>
          <w:bCs/>
          <w:color w:val="212121"/>
          <w:sz w:val="36"/>
          <w:szCs w:val="36"/>
          <w:u w:val="single"/>
          <w:shd w:val="clear" w:color="auto" w:fill="00FFFF"/>
          <w:lang w:eastAsia="en-GB"/>
        </w:rPr>
        <w:t>Tower Hamlets Welfare Rights Advisors Information Exchange –  May 2018</w:t>
      </w:r>
    </w:p>
    <w:p w14:paraId="586B8184" w14:textId="77777777" w:rsidR="00C17327" w:rsidRPr="00C17327" w:rsidRDefault="00C17327" w:rsidP="00C17327">
      <w:pPr>
        <w:shd w:val="clear" w:color="auto" w:fill="FFFFFF"/>
        <w:spacing w:after="0" w:line="240" w:lineRule="auto"/>
        <w:jc w:val="center"/>
        <w:rPr>
          <w:rFonts w:ascii="Arial" w:eastAsia="Times New Roman" w:hAnsi="Arial" w:cs="Arial"/>
          <w:color w:val="212121"/>
          <w:sz w:val="27"/>
          <w:szCs w:val="27"/>
          <w:lang w:eastAsia="en-GB"/>
        </w:rPr>
      </w:pPr>
      <w:r w:rsidRPr="00C17327">
        <w:rPr>
          <w:rFonts w:ascii="Arial" w:eastAsia="Times New Roman" w:hAnsi="Arial" w:cs="Arial"/>
          <w:color w:val="212121"/>
          <w:sz w:val="36"/>
          <w:szCs w:val="36"/>
          <w:lang w:eastAsia="en-GB"/>
        </w:rPr>
        <w:t> </w:t>
      </w:r>
    </w:p>
    <w:p w14:paraId="2F547C19" w14:textId="77777777" w:rsidR="00C17327" w:rsidRPr="00C17327" w:rsidRDefault="00C17327" w:rsidP="00C17327">
      <w:pPr>
        <w:shd w:val="clear" w:color="auto" w:fill="FFFFFF"/>
        <w:spacing w:after="0" w:line="240" w:lineRule="auto"/>
        <w:ind w:hanging="360"/>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57298813" w14:textId="384FA00A" w:rsidR="00C17327" w:rsidRPr="00C17327" w:rsidRDefault="00C17327" w:rsidP="00C17327">
      <w:pPr>
        <w:shd w:val="clear" w:color="auto" w:fill="FFFFFF"/>
        <w:spacing w:after="0" w:line="240" w:lineRule="auto"/>
        <w:ind w:hanging="435"/>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shd w:val="clear" w:color="auto" w:fill="00FF00"/>
          <w:lang w:eastAsia="en-GB"/>
        </w:rPr>
        <w:t>1.</w:t>
      </w:r>
      <w:r w:rsidRPr="00C17327">
        <w:rPr>
          <w:rFonts w:ascii="Arial" w:eastAsia="Times New Roman" w:hAnsi="Arial" w:cs="Arial"/>
          <w:b/>
          <w:bCs/>
          <w:color w:val="212121"/>
          <w:shd w:val="clear" w:color="auto" w:fill="00FF00"/>
          <w:lang w:eastAsia="en-GB"/>
        </w:rPr>
        <w:t>    </w:t>
      </w:r>
      <w:r w:rsidRPr="00C17327">
        <w:rPr>
          <w:rFonts w:ascii="Arial" w:eastAsia="Times New Roman" w:hAnsi="Arial" w:cs="Arial"/>
          <w:b/>
          <w:bCs/>
          <w:color w:val="212121"/>
          <w:sz w:val="24"/>
          <w:szCs w:val="24"/>
          <w:u w:val="single"/>
          <w:shd w:val="clear" w:color="auto" w:fill="00FF00"/>
          <w:lang w:eastAsia="en-GB"/>
        </w:rPr>
        <w:t>Welfare Rights Advisors Forum Meeting – 28</w:t>
      </w:r>
      <w:r w:rsidRPr="00C17327">
        <w:rPr>
          <w:rFonts w:ascii="Arial" w:eastAsia="Times New Roman" w:hAnsi="Arial" w:cs="Arial"/>
          <w:b/>
          <w:bCs/>
          <w:color w:val="212121"/>
          <w:sz w:val="20"/>
          <w:szCs w:val="20"/>
          <w:u w:val="single"/>
          <w:shd w:val="clear" w:color="auto" w:fill="00FF00"/>
          <w:vertAlign w:val="superscript"/>
          <w:lang w:eastAsia="en-GB"/>
        </w:rPr>
        <w:t>th</w:t>
      </w:r>
      <w:r w:rsidRPr="00C17327">
        <w:rPr>
          <w:rFonts w:ascii="Arial" w:eastAsia="Times New Roman" w:hAnsi="Arial" w:cs="Arial"/>
          <w:b/>
          <w:bCs/>
          <w:color w:val="212121"/>
          <w:sz w:val="24"/>
          <w:szCs w:val="24"/>
          <w:u w:val="single"/>
          <w:shd w:val="clear" w:color="auto" w:fill="00FF00"/>
          <w:lang w:eastAsia="en-GB"/>
        </w:rPr>
        <w:t> June 2pm Island Advice Centre</w:t>
      </w:r>
    </w:p>
    <w:p w14:paraId="7FFDE6F0" w14:textId="77777777" w:rsidR="00C17327" w:rsidRDefault="00C17327" w:rsidP="00C17327">
      <w:pPr>
        <w:shd w:val="clear" w:color="auto" w:fill="FFFFFF"/>
        <w:spacing w:after="0" w:line="240" w:lineRule="auto"/>
        <w:rPr>
          <w:rFonts w:ascii="Arial" w:eastAsia="Times New Roman" w:hAnsi="Arial" w:cs="Arial"/>
          <w:color w:val="212121"/>
          <w:sz w:val="24"/>
          <w:szCs w:val="24"/>
          <w:shd w:val="clear" w:color="auto" w:fill="00FF00"/>
          <w:lang w:eastAsia="en-GB"/>
        </w:rPr>
      </w:pPr>
    </w:p>
    <w:p w14:paraId="54780644" w14:textId="71F5DBCB"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Universal Credit Benefit Caseworkers – cases / problems / procedures</w:t>
      </w:r>
    </w:p>
    <w:p w14:paraId="1B953626" w14:textId="762EB361"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Please send agenda suggestions (such as cases no client details)</w:t>
      </w:r>
    </w:p>
    <w:p w14:paraId="464B024E"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46A45482"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 </w:t>
      </w:r>
    </w:p>
    <w:p w14:paraId="294AE7D4" w14:textId="7C7F4282" w:rsidR="00C17327" w:rsidRDefault="00C17327" w:rsidP="00C17327">
      <w:pPr>
        <w:shd w:val="clear" w:color="auto" w:fill="FFFFFF"/>
        <w:spacing w:after="0" w:line="240" w:lineRule="auto"/>
        <w:ind w:hanging="435"/>
        <w:rPr>
          <w:rFonts w:ascii="Arial" w:eastAsia="Times New Roman" w:hAnsi="Arial" w:cs="Arial"/>
          <w:b/>
          <w:bCs/>
          <w:color w:val="212121"/>
          <w:sz w:val="24"/>
          <w:szCs w:val="24"/>
          <w:u w:val="single"/>
          <w:shd w:val="clear" w:color="auto" w:fill="00FF00"/>
          <w:lang w:eastAsia="en-GB"/>
        </w:rPr>
      </w:pPr>
      <w:r w:rsidRPr="00C17327">
        <w:rPr>
          <w:rFonts w:ascii="Arial" w:eastAsia="Times New Roman" w:hAnsi="Arial" w:cs="Arial"/>
          <w:b/>
          <w:bCs/>
          <w:color w:val="212121"/>
          <w:sz w:val="24"/>
          <w:szCs w:val="24"/>
          <w:shd w:val="clear" w:color="auto" w:fill="00FF00"/>
          <w:lang w:eastAsia="en-GB"/>
        </w:rPr>
        <w:t>2.</w:t>
      </w:r>
      <w:r w:rsidRPr="00C17327">
        <w:rPr>
          <w:rFonts w:ascii="Arial" w:eastAsia="Times New Roman" w:hAnsi="Arial" w:cs="Arial"/>
          <w:b/>
          <w:bCs/>
          <w:color w:val="212121"/>
          <w:shd w:val="clear" w:color="auto" w:fill="00FF00"/>
          <w:lang w:eastAsia="en-GB"/>
        </w:rPr>
        <w:t>    </w:t>
      </w:r>
      <w:r w:rsidRPr="00C17327">
        <w:rPr>
          <w:rFonts w:ascii="Arial" w:eastAsia="Times New Roman" w:hAnsi="Arial" w:cs="Arial"/>
          <w:b/>
          <w:bCs/>
          <w:color w:val="212121"/>
          <w:sz w:val="24"/>
          <w:szCs w:val="24"/>
          <w:u w:val="single"/>
          <w:shd w:val="clear" w:color="auto" w:fill="00FF00"/>
          <w:lang w:eastAsia="en-GB"/>
        </w:rPr>
        <w:t>Universal Credit / Benefit Update issues</w:t>
      </w:r>
    </w:p>
    <w:p w14:paraId="730BBE73" w14:textId="77777777" w:rsidR="00C17327" w:rsidRPr="00C17327" w:rsidRDefault="00C17327" w:rsidP="00C17327">
      <w:pPr>
        <w:shd w:val="clear" w:color="auto" w:fill="FFFFFF"/>
        <w:spacing w:after="0" w:line="240" w:lineRule="auto"/>
        <w:ind w:hanging="435"/>
        <w:rPr>
          <w:rFonts w:ascii="Arial" w:eastAsia="Times New Roman" w:hAnsi="Arial" w:cs="Arial"/>
          <w:color w:val="212121"/>
          <w:sz w:val="27"/>
          <w:szCs w:val="27"/>
          <w:lang w:eastAsia="en-GB"/>
        </w:rPr>
      </w:pPr>
    </w:p>
    <w:p w14:paraId="39AC795F" w14:textId="33C1681B" w:rsidR="00C17327" w:rsidRPr="00C17327" w:rsidRDefault="00C17327" w:rsidP="00C17327">
      <w:pPr>
        <w:shd w:val="clear" w:color="auto" w:fill="FFFFFF"/>
        <w:spacing w:after="0" w:line="240" w:lineRule="auto"/>
        <w:ind w:hanging="360"/>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a)  UC and NHS prescriptions info</w:t>
      </w:r>
    </w:p>
    <w:p w14:paraId="28B904AF"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Being entitled to Universal Credit doesn't automatically entitle you to free NHS prescriptions as you must meet </w:t>
      </w:r>
      <w:hyperlink r:id="rId5" w:tgtFrame="_blank" w:history="1">
        <w:r w:rsidRPr="00C17327">
          <w:rPr>
            <w:rFonts w:ascii="Arial" w:eastAsia="Times New Roman" w:hAnsi="Arial" w:cs="Arial"/>
            <w:color w:val="0000FF"/>
            <w:sz w:val="24"/>
            <w:szCs w:val="24"/>
            <w:u w:val="single"/>
            <w:lang w:eastAsia="en-GB"/>
          </w:rPr>
          <w:t>additional qualifying criteria</w:t>
        </w:r>
      </w:hyperlink>
      <w:r w:rsidRPr="00C17327">
        <w:rPr>
          <w:rFonts w:ascii="Arial" w:eastAsia="Times New Roman" w:hAnsi="Arial" w:cs="Arial"/>
          <w:color w:val="212121"/>
          <w:sz w:val="24"/>
          <w:szCs w:val="24"/>
          <w:lang w:eastAsia="en-GB"/>
        </w:rPr>
        <w:t>, such as your take home pay being below a certain amount.  Your entitlement is based on your Universal Credit statement for the last complete assessment period prior to collecting your prescription and it is your responsibility to check your entitlement before claiming it for free. </w:t>
      </w:r>
      <w:r w:rsidRPr="00C17327">
        <w:rPr>
          <w:rFonts w:ascii="Arial" w:eastAsia="Times New Roman" w:hAnsi="Arial" w:cs="Arial"/>
          <w:color w:val="212121"/>
          <w:sz w:val="24"/>
          <w:szCs w:val="24"/>
          <w:lang w:eastAsia="en-GB"/>
        </w:rPr>
        <w:br/>
        <w:t>If you </w:t>
      </w:r>
      <w:hyperlink r:id="rId6" w:tgtFrame="_blank" w:history="1">
        <w:r w:rsidRPr="00C17327">
          <w:rPr>
            <w:rFonts w:ascii="Arial" w:eastAsia="Times New Roman" w:hAnsi="Arial" w:cs="Arial"/>
            <w:color w:val="0000FF"/>
            <w:sz w:val="24"/>
            <w:szCs w:val="24"/>
            <w:u w:val="single"/>
            <w:lang w:eastAsia="en-GB"/>
          </w:rPr>
          <w:t>qualify for free NHS prescriptions via Universal Credit</w:t>
        </w:r>
      </w:hyperlink>
      <w:r w:rsidRPr="00C17327">
        <w:rPr>
          <w:rFonts w:ascii="Arial" w:eastAsia="Times New Roman" w:hAnsi="Arial" w:cs="Arial"/>
          <w:color w:val="212121"/>
          <w:sz w:val="24"/>
          <w:szCs w:val="24"/>
          <w:lang w:eastAsia="en-GB"/>
        </w:rPr>
        <w:t> , please select box K (Income Based Job Seekers Allowance) on the back of your prescriptions.</w:t>
      </w:r>
      <w:r w:rsidRPr="00C17327">
        <w:rPr>
          <w:rFonts w:ascii="Arial" w:eastAsia="Times New Roman" w:hAnsi="Arial" w:cs="Arial"/>
          <w:color w:val="212121"/>
          <w:sz w:val="24"/>
          <w:szCs w:val="24"/>
          <w:lang w:eastAsia="en-GB"/>
        </w:rPr>
        <w:br/>
        <w:t>If you have any queries regarding the Prescription Exemption Checking Service you can visit our 'Ask Us' page at </w:t>
      </w:r>
      <w:hyperlink r:id="rId7" w:tgtFrame="_blank" w:history="1">
        <w:r w:rsidRPr="00C17327">
          <w:rPr>
            <w:rFonts w:ascii="Arial" w:eastAsia="Times New Roman" w:hAnsi="Arial" w:cs="Arial"/>
            <w:color w:val="0000FF"/>
            <w:sz w:val="24"/>
            <w:szCs w:val="24"/>
            <w:u w:val="single"/>
            <w:lang w:eastAsia="en-GB"/>
          </w:rPr>
          <w:t>www.nhsbsa.nhs.uk </w:t>
        </w:r>
      </w:hyperlink>
      <w:r w:rsidRPr="00C17327">
        <w:rPr>
          <w:rFonts w:ascii="Arial" w:eastAsia="Times New Roman" w:hAnsi="Arial" w:cs="Arial"/>
          <w:color w:val="212121"/>
          <w:sz w:val="24"/>
          <w:szCs w:val="24"/>
          <w:lang w:eastAsia="en-GB"/>
        </w:rPr>
        <w:t> or email </w:t>
      </w:r>
      <w:hyperlink r:id="rId8" w:tgtFrame="_blank" w:history="1">
        <w:r w:rsidRPr="00C17327">
          <w:rPr>
            <w:rFonts w:ascii="Arial" w:eastAsia="Times New Roman" w:hAnsi="Arial" w:cs="Arial"/>
            <w:color w:val="0000FF"/>
            <w:sz w:val="24"/>
            <w:szCs w:val="24"/>
            <w:u w:val="single"/>
            <w:lang w:eastAsia="en-GB"/>
          </w:rPr>
          <w:t>nhsbsa.pecs@nhsbsa.nhs.uk</w:t>
        </w:r>
      </w:hyperlink>
      <w:r w:rsidRPr="00C17327">
        <w:rPr>
          <w:rFonts w:ascii="Arial" w:eastAsia="Times New Roman" w:hAnsi="Arial" w:cs="Arial"/>
          <w:color w:val="212121"/>
          <w:sz w:val="24"/>
          <w:szCs w:val="24"/>
          <w:lang w:eastAsia="en-GB"/>
        </w:rPr>
        <w:t> or telephone us on 0300 330 9291.</w:t>
      </w:r>
    </w:p>
    <w:p w14:paraId="5CF578E0" w14:textId="2E45F6EC" w:rsidR="00C17327" w:rsidRPr="00C17327" w:rsidRDefault="00C17327" w:rsidP="00C17327">
      <w:pPr>
        <w:shd w:val="clear" w:color="auto" w:fill="FFFFFF"/>
        <w:spacing w:after="0" w:line="240" w:lineRule="auto"/>
        <w:ind w:hanging="360"/>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xml:space="preserve">b)  JCP HACKNEY </w:t>
      </w:r>
      <w:proofErr w:type="spellStart"/>
      <w:r w:rsidRPr="00C17327">
        <w:rPr>
          <w:rFonts w:ascii="Arial" w:eastAsia="Times New Roman" w:hAnsi="Arial" w:cs="Arial"/>
          <w:color w:val="212121"/>
          <w:sz w:val="24"/>
          <w:szCs w:val="24"/>
          <w:lang w:eastAsia="en-GB"/>
        </w:rPr>
        <w:t>bdc</w:t>
      </w:r>
      <w:proofErr w:type="spellEnd"/>
      <w:r w:rsidRPr="00C17327">
        <w:rPr>
          <w:rFonts w:ascii="Arial" w:eastAsia="Times New Roman" w:hAnsi="Arial" w:cs="Arial"/>
          <w:color w:val="212121"/>
          <w:sz w:val="24"/>
          <w:szCs w:val="24"/>
          <w:lang w:eastAsia="en-GB"/>
        </w:rPr>
        <w:t xml:space="preserve"> customer services &lt;</w:t>
      </w:r>
      <w:hyperlink r:id="rId9" w:tgtFrame="_blank" w:history="1">
        <w:r w:rsidRPr="00C17327">
          <w:rPr>
            <w:rFonts w:ascii="Arial" w:eastAsia="Times New Roman" w:hAnsi="Arial" w:cs="Arial"/>
            <w:color w:val="0000FF"/>
            <w:sz w:val="24"/>
            <w:szCs w:val="24"/>
            <w:u w:val="single"/>
            <w:lang w:eastAsia="en-GB"/>
          </w:rPr>
          <w:t>HACKNEY.BDCCUSTOMERSERVICES1@DWP.GSI.GOV.UK</w:t>
        </w:r>
      </w:hyperlink>
      <w:r w:rsidRPr="00C17327">
        <w:rPr>
          <w:rFonts w:ascii="Arial" w:eastAsia="Times New Roman" w:hAnsi="Arial" w:cs="Arial"/>
          <w:color w:val="212121"/>
          <w:sz w:val="24"/>
          <w:szCs w:val="24"/>
          <w:lang w:eastAsia="en-GB"/>
        </w:rPr>
        <w:t>&gt;</w:t>
      </w:r>
      <w:r w:rsidRPr="00C17327">
        <w:rPr>
          <w:rFonts w:ascii="Arial" w:eastAsia="Times New Roman" w:hAnsi="Arial" w:cs="Arial"/>
          <w:color w:val="212121"/>
          <w:sz w:val="24"/>
          <w:szCs w:val="24"/>
          <w:lang w:eastAsia="en-GB"/>
        </w:rPr>
        <w:br/>
        <w:t>From 21 May 2018 Hackney will no longer  be processing ESA work other than that related to Work Capability Assessments (outcomes, groups</w:t>
      </w:r>
      <w:r>
        <w:rPr>
          <w:rFonts w:ascii="Arial" w:eastAsia="Times New Roman" w:hAnsi="Arial" w:cs="Arial"/>
          <w:color w:val="212121"/>
          <w:sz w:val="24"/>
          <w:szCs w:val="24"/>
          <w:lang w:eastAsia="en-GB"/>
        </w:rPr>
        <w:t>,</w:t>
      </w:r>
      <w:r w:rsidRPr="00C17327">
        <w:rPr>
          <w:rFonts w:ascii="Arial" w:eastAsia="Times New Roman" w:hAnsi="Arial" w:cs="Arial"/>
          <w:color w:val="212121"/>
          <w:sz w:val="24"/>
          <w:szCs w:val="24"/>
          <w:lang w:eastAsia="en-GB"/>
        </w:rPr>
        <w:t xml:space="preserve"> etc). ESA related work (claims maintenance) will be dealt with by Caerphilly.</w:t>
      </w:r>
    </w:p>
    <w:p w14:paraId="502B1845"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204EE250"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0D4CE956" w14:textId="4DDAB8BE" w:rsidR="00C17327" w:rsidRPr="00C17327" w:rsidRDefault="00C17327" w:rsidP="00C17327">
      <w:pPr>
        <w:shd w:val="clear" w:color="auto" w:fill="FFFFFF"/>
        <w:spacing w:after="0" w:line="240" w:lineRule="auto"/>
        <w:ind w:hanging="360"/>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highlight w:val="green"/>
          <w:u w:val="single"/>
          <w:shd w:val="clear" w:color="auto" w:fill="00FF00"/>
          <w:lang w:eastAsia="en-GB"/>
        </w:rPr>
        <w:t>3</w:t>
      </w:r>
      <w:r>
        <w:rPr>
          <w:rFonts w:ascii="Arial" w:eastAsia="Times New Roman" w:hAnsi="Arial" w:cs="Arial"/>
          <w:b/>
          <w:bCs/>
          <w:color w:val="212121"/>
          <w:sz w:val="24"/>
          <w:szCs w:val="24"/>
          <w:highlight w:val="green"/>
          <w:u w:val="single"/>
          <w:shd w:val="clear" w:color="auto" w:fill="00FF00"/>
          <w:lang w:eastAsia="en-GB"/>
        </w:rPr>
        <w:t xml:space="preserve">.  </w:t>
      </w:r>
      <w:r>
        <w:rPr>
          <w:rFonts w:ascii="Arial" w:eastAsia="Times New Roman" w:hAnsi="Arial" w:cs="Arial"/>
          <w:b/>
          <w:bCs/>
          <w:color w:val="212121"/>
          <w:sz w:val="24"/>
          <w:szCs w:val="24"/>
          <w:highlight w:val="green"/>
          <w:u w:val="single"/>
          <w:shd w:val="clear" w:color="auto" w:fill="00FF00"/>
          <w:lang w:eastAsia="en-GB"/>
        </w:rPr>
        <w:tab/>
        <w:t xml:space="preserve"> </w:t>
      </w:r>
      <w:r w:rsidRPr="00C17327">
        <w:rPr>
          <w:rFonts w:ascii="Arial" w:eastAsia="Times New Roman" w:hAnsi="Arial" w:cs="Arial"/>
          <w:b/>
          <w:bCs/>
          <w:color w:val="212121"/>
          <w:sz w:val="24"/>
          <w:szCs w:val="24"/>
          <w:u w:val="single"/>
          <w:shd w:val="clear" w:color="auto" w:fill="00FF00"/>
          <w:lang w:eastAsia="en-GB"/>
        </w:rPr>
        <w:t xml:space="preserve">Welfare Rights -  Free Training </w:t>
      </w:r>
      <w:proofErr w:type="gramStart"/>
      <w:r w:rsidRPr="00C17327">
        <w:rPr>
          <w:rFonts w:ascii="Arial" w:eastAsia="Times New Roman" w:hAnsi="Arial" w:cs="Arial"/>
          <w:b/>
          <w:bCs/>
          <w:color w:val="212121"/>
          <w:sz w:val="24"/>
          <w:szCs w:val="24"/>
          <w:u w:val="single"/>
          <w:shd w:val="clear" w:color="auto" w:fill="00FF00"/>
          <w:lang w:eastAsia="en-GB"/>
        </w:rPr>
        <w:t>Sessions  –</w:t>
      </w:r>
      <w:proofErr w:type="gramEnd"/>
      <w:r w:rsidRPr="00C17327">
        <w:rPr>
          <w:rFonts w:ascii="Arial" w:eastAsia="Times New Roman" w:hAnsi="Arial" w:cs="Arial"/>
          <w:b/>
          <w:bCs/>
          <w:color w:val="212121"/>
          <w:sz w:val="24"/>
          <w:szCs w:val="24"/>
          <w:u w:val="single"/>
          <w:shd w:val="clear" w:color="auto" w:fill="00FF00"/>
          <w:lang w:eastAsia="en-GB"/>
        </w:rPr>
        <w:t xml:space="preserve"> email me to book place</w:t>
      </w:r>
    </w:p>
    <w:p w14:paraId="5AA04CA7"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tbl>
      <w:tblPr>
        <w:tblW w:w="0" w:type="dxa"/>
        <w:tblInd w:w="93" w:type="dxa"/>
        <w:tblCellMar>
          <w:left w:w="0" w:type="dxa"/>
          <w:right w:w="0" w:type="dxa"/>
        </w:tblCellMar>
        <w:tblLook w:val="04A0" w:firstRow="1" w:lastRow="0" w:firstColumn="1" w:lastColumn="0" w:noHBand="0" w:noVBand="1"/>
      </w:tblPr>
      <w:tblGrid>
        <w:gridCol w:w="1967"/>
        <w:gridCol w:w="4016"/>
        <w:gridCol w:w="1437"/>
        <w:gridCol w:w="1493"/>
      </w:tblGrid>
      <w:tr w:rsidR="00C17327" w:rsidRPr="00C17327" w14:paraId="17A84B8E" w14:textId="77777777" w:rsidTr="00C17327">
        <w:trPr>
          <w:trHeight w:val="10"/>
        </w:trPr>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A9764A" w14:textId="70CBF822" w:rsidR="00C17327" w:rsidRDefault="00C17327" w:rsidP="00C17327">
            <w:pPr>
              <w:spacing w:after="0" w:line="240" w:lineRule="auto"/>
              <w:rPr>
                <w:rFonts w:ascii="Arial" w:eastAsia="Times New Roman" w:hAnsi="Arial" w:cs="Arial"/>
                <w:b/>
                <w:bCs/>
                <w:sz w:val="24"/>
                <w:szCs w:val="24"/>
                <w:shd w:val="clear" w:color="auto" w:fill="FFFFFF"/>
                <w:lang w:eastAsia="en-GB"/>
              </w:rPr>
            </w:pPr>
            <w:r w:rsidRPr="00C17327">
              <w:rPr>
                <w:rFonts w:ascii="Arial" w:eastAsia="Times New Roman" w:hAnsi="Arial" w:cs="Arial"/>
                <w:b/>
                <w:bCs/>
                <w:sz w:val="24"/>
                <w:szCs w:val="24"/>
                <w:shd w:val="clear" w:color="auto" w:fill="FFFFFF"/>
                <w:lang w:eastAsia="en-GB"/>
              </w:rPr>
              <w:t>Personal Independence Payment eligibility and appeals</w:t>
            </w:r>
          </w:p>
          <w:p w14:paraId="5BFB374C"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p>
          <w:p w14:paraId="4A2BC3A2"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One day</w:t>
            </w:r>
          </w:p>
        </w:tc>
        <w:tc>
          <w:tcPr>
            <w:tcW w:w="77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BFCF406" w14:textId="5F1A6842"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w:t>
            </w:r>
            <w:r>
              <w:rPr>
                <w:rFonts w:ascii="Arial" w:eastAsia="Times New Roman" w:hAnsi="Arial" w:cs="Arial"/>
                <w:sz w:val="24"/>
                <w:szCs w:val="24"/>
                <w:shd w:val="clear" w:color="auto" w:fill="FFFFFF"/>
                <w:lang w:eastAsia="en-GB"/>
              </w:rPr>
              <w:t>I</w:t>
            </w:r>
            <w:r w:rsidRPr="00C17327">
              <w:rPr>
                <w:rFonts w:ascii="Arial" w:eastAsia="Times New Roman" w:hAnsi="Arial" w:cs="Arial"/>
                <w:sz w:val="24"/>
                <w:szCs w:val="24"/>
                <w:shd w:val="clear" w:color="auto" w:fill="FFFFFF"/>
                <w:lang w:eastAsia="en-GB"/>
              </w:rPr>
              <w:t>ntroduction and eligibility</w:t>
            </w:r>
          </w:p>
          <w:p w14:paraId="022A3950" w14:textId="17A6D614"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w:t>
            </w:r>
            <w:r>
              <w:rPr>
                <w:rFonts w:ascii="Arial" w:eastAsia="Times New Roman" w:hAnsi="Arial" w:cs="Arial"/>
                <w:sz w:val="24"/>
                <w:szCs w:val="24"/>
                <w:shd w:val="clear" w:color="auto" w:fill="FFFFFF"/>
                <w:lang w:eastAsia="en-GB"/>
              </w:rPr>
              <w:t>U</w:t>
            </w:r>
            <w:r w:rsidRPr="00C17327">
              <w:rPr>
                <w:rFonts w:ascii="Arial" w:eastAsia="Times New Roman" w:hAnsi="Arial" w:cs="Arial"/>
                <w:sz w:val="24"/>
                <w:szCs w:val="24"/>
                <w:shd w:val="clear" w:color="auto" w:fill="FFFFFF"/>
                <w:lang w:eastAsia="en-GB"/>
              </w:rPr>
              <w:t>nderstanding the points test</w:t>
            </w:r>
          </w:p>
          <w:p w14:paraId="28E56F35"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b/>
                <w:bCs/>
                <w:sz w:val="24"/>
                <w:szCs w:val="24"/>
                <w:u w:val="single"/>
                <w:shd w:val="clear" w:color="auto" w:fill="FFFFFF"/>
                <w:lang w:eastAsia="en-GB"/>
              </w:rPr>
              <w:t>Suitable for</w:t>
            </w:r>
            <w:r w:rsidRPr="00C17327">
              <w:rPr>
                <w:rFonts w:ascii="Arial" w:eastAsia="Times New Roman" w:hAnsi="Arial" w:cs="Arial"/>
                <w:sz w:val="24"/>
                <w:szCs w:val="24"/>
                <w:shd w:val="clear" w:color="auto" w:fill="FFFFFF"/>
                <w:lang w:eastAsia="en-GB"/>
              </w:rPr>
              <w:t> from basic information to casework/specialist, suitable for anyone including benefit advisors who deal with PIP claims and either do (or want to start doing) Mandatory Reconsiderations and appeals</w:t>
            </w:r>
          </w:p>
        </w:tc>
        <w:tc>
          <w:tcPr>
            <w:tcW w:w="20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4E80021"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Island Advice</w:t>
            </w:r>
          </w:p>
          <w:p w14:paraId="53599B20"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Island House</w:t>
            </w:r>
          </w:p>
          <w:p w14:paraId="2FA0E9C0"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proofErr w:type="spellStart"/>
            <w:r w:rsidRPr="00C17327">
              <w:rPr>
                <w:rFonts w:ascii="Arial" w:eastAsia="Times New Roman" w:hAnsi="Arial" w:cs="Arial"/>
                <w:sz w:val="24"/>
                <w:szCs w:val="24"/>
                <w:shd w:val="clear" w:color="auto" w:fill="FFFFFF"/>
                <w:lang w:eastAsia="en-GB"/>
              </w:rPr>
              <w:t>Roserton</w:t>
            </w:r>
            <w:proofErr w:type="spellEnd"/>
            <w:r w:rsidRPr="00C17327">
              <w:rPr>
                <w:rFonts w:ascii="Arial" w:eastAsia="Times New Roman" w:hAnsi="Arial" w:cs="Arial"/>
                <w:sz w:val="24"/>
                <w:szCs w:val="24"/>
                <w:shd w:val="clear" w:color="auto" w:fill="FFFFFF"/>
                <w:lang w:eastAsia="en-GB"/>
              </w:rPr>
              <w:t xml:space="preserve"> Street</w:t>
            </w:r>
          </w:p>
          <w:p w14:paraId="4B343D65"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E14 3PG</w:t>
            </w:r>
          </w:p>
        </w:tc>
        <w:tc>
          <w:tcPr>
            <w:tcW w:w="22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E2432F2"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Fatima Begum</w:t>
            </w:r>
          </w:p>
          <w:p w14:paraId="3DC32CEE"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21</w:t>
            </w:r>
            <w:r w:rsidRPr="00C17327">
              <w:rPr>
                <w:rFonts w:ascii="Arial" w:eastAsia="Times New Roman" w:hAnsi="Arial" w:cs="Arial"/>
                <w:sz w:val="20"/>
                <w:szCs w:val="20"/>
                <w:shd w:val="clear" w:color="auto" w:fill="FFFFFF"/>
                <w:vertAlign w:val="superscript"/>
                <w:lang w:eastAsia="en-GB"/>
              </w:rPr>
              <w:t>st</w:t>
            </w:r>
            <w:r w:rsidRPr="00C17327">
              <w:rPr>
                <w:rFonts w:ascii="Arial" w:eastAsia="Times New Roman" w:hAnsi="Arial" w:cs="Arial"/>
                <w:sz w:val="24"/>
                <w:szCs w:val="24"/>
                <w:shd w:val="clear" w:color="auto" w:fill="FFFFFF"/>
                <w:lang w:eastAsia="en-GB"/>
              </w:rPr>
              <w:t> June 2018</w:t>
            </w:r>
          </w:p>
          <w:p w14:paraId="039F7716"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10am to 4pm</w:t>
            </w:r>
          </w:p>
        </w:tc>
      </w:tr>
      <w:tr w:rsidR="00C17327" w:rsidRPr="00C17327" w14:paraId="39449C08" w14:textId="77777777" w:rsidTr="00C17327">
        <w:trPr>
          <w:trHeight w:val="10"/>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741C8"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b/>
                <w:bCs/>
                <w:sz w:val="24"/>
                <w:szCs w:val="24"/>
                <w:shd w:val="clear" w:color="auto" w:fill="FFFFFF"/>
                <w:lang w:eastAsia="en-GB"/>
              </w:rPr>
              <w:t>Welfare Rights Overview</w:t>
            </w:r>
          </w:p>
          <w:p w14:paraId="4A535C2A"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w:t>
            </w:r>
          </w:p>
          <w:p w14:paraId="7B038E2C"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One day</w:t>
            </w:r>
          </w:p>
        </w:tc>
        <w:tc>
          <w:tcPr>
            <w:tcW w:w="7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7222CC" w14:textId="77777777" w:rsidR="00C17327" w:rsidRPr="00C17327" w:rsidRDefault="00C17327" w:rsidP="00C17327">
            <w:pPr>
              <w:spacing w:after="0" w:line="240" w:lineRule="auto"/>
              <w:ind w:hanging="47"/>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overview of the benefits system</w:t>
            </w:r>
          </w:p>
          <w:p w14:paraId="7FADCCD7" w14:textId="77777777" w:rsidR="00C17327" w:rsidRPr="00C17327" w:rsidRDefault="00C17327" w:rsidP="00C17327">
            <w:pPr>
              <w:spacing w:after="0" w:line="240" w:lineRule="auto"/>
              <w:ind w:hanging="47"/>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check which benefits your clients may be entitled to</w:t>
            </w:r>
          </w:p>
          <w:p w14:paraId="4998410D" w14:textId="77777777" w:rsidR="00C17327" w:rsidRPr="00C17327" w:rsidRDefault="00C17327" w:rsidP="00C17327">
            <w:pPr>
              <w:spacing w:after="0" w:line="240" w:lineRule="auto"/>
              <w:ind w:hanging="47"/>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use CPAG handbook/resources</w:t>
            </w:r>
          </w:p>
          <w:p w14:paraId="71046DC1" w14:textId="77777777" w:rsidR="00C17327" w:rsidRPr="00C17327" w:rsidRDefault="00C17327" w:rsidP="00C17327">
            <w:pPr>
              <w:spacing w:after="0" w:line="240" w:lineRule="auto"/>
              <w:ind w:hanging="47"/>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online calculations and claims</w:t>
            </w:r>
          </w:p>
          <w:p w14:paraId="51F383BE"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b/>
                <w:bCs/>
                <w:sz w:val="24"/>
                <w:szCs w:val="24"/>
                <w:u w:val="single"/>
                <w:shd w:val="clear" w:color="auto" w:fill="FFFFFF"/>
                <w:lang w:eastAsia="en-GB"/>
              </w:rPr>
              <w:lastRenderedPageBreak/>
              <w:t>Suitable for</w:t>
            </w:r>
            <w:r w:rsidRPr="00C17327">
              <w:rPr>
                <w:rFonts w:ascii="Arial" w:eastAsia="Times New Roman" w:hAnsi="Arial" w:cs="Arial"/>
                <w:sz w:val="24"/>
                <w:szCs w:val="24"/>
                <w:shd w:val="clear" w:color="auto" w:fill="FFFFFF"/>
                <w:lang w:eastAsia="en-GB"/>
              </w:rPr>
              <w:t> new volunteers and support workers with little or no experience in benefits</w:t>
            </w:r>
          </w:p>
        </w:tc>
        <w:tc>
          <w:tcPr>
            <w:tcW w:w="20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11E8F8"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lastRenderedPageBreak/>
              <w:t>Island Advice</w:t>
            </w:r>
          </w:p>
          <w:p w14:paraId="78231681"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Island House</w:t>
            </w:r>
          </w:p>
          <w:p w14:paraId="75235DB4"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proofErr w:type="spellStart"/>
            <w:r w:rsidRPr="00C17327">
              <w:rPr>
                <w:rFonts w:ascii="Arial" w:eastAsia="Times New Roman" w:hAnsi="Arial" w:cs="Arial"/>
                <w:sz w:val="24"/>
                <w:szCs w:val="24"/>
                <w:shd w:val="clear" w:color="auto" w:fill="FFFFFF"/>
                <w:lang w:eastAsia="en-GB"/>
              </w:rPr>
              <w:t>Roserton</w:t>
            </w:r>
            <w:proofErr w:type="spellEnd"/>
            <w:r w:rsidRPr="00C17327">
              <w:rPr>
                <w:rFonts w:ascii="Arial" w:eastAsia="Times New Roman" w:hAnsi="Arial" w:cs="Arial"/>
                <w:sz w:val="24"/>
                <w:szCs w:val="24"/>
                <w:shd w:val="clear" w:color="auto" w:fill="FFFFFF"/>
                <w:lang w:eastAsia="en-GB"/>
              </w:rPr>
              <w:t xml:space="preserve"> Street</w:t>
            </w:r>
          </w:p>
          <w:p w14:paraId="68CEB28E"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lastRenderedPageBreak/>
              <w:t>E14 3PG</w:t>
            </w:r>
          </w:p>
        </w:tc>
        <w:tc>
          <w:tcPr>
            <w:tcW w:w="22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A4EEA4"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lastRenderedPageBreak/>
              <w:t>Jo Ellis</w:t>
            </w:r>
          </w:p>
          <w:p w14:paraId="3E63E97D"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12</w:t>
            </w:r>
            <w:r w:rsidRPr="00C17327">
              <w:rPr>
                <w:rFonts w:ascii="Arial" w:eastAsia="Times New Roman" w:hAnsi="Arial" w:cs="Arial"/>
                <w:sz w:val="20"/>
                <w:szCs w:val="20"/>
                <w:shd w:val="clear" w:color="auto" w:fill="FFFFFF"/>
                <w:vertAlign w:val="superscript"/>
                <w:lang w:eastAsia="en-GB"/>
              </w:rPr>
              <w:t>th</w:t>
            </w:r>
            <w:r w:rsidRPr="00C17327">
              <w:rPr>
                <w:rFonts w:ascii="Arial" w:eastAsia="Times New Roman" w:hAnsi="Arial" w:cs="Arial"/>
                <w:sz w:val="24"/>
                <w:szCs w:val="24"/>
                <w:shd w:val="clear" w:color="auto" w:fill="FFFFFF"/>
                <w:lang w:eastAsia="en-GB"/>
              </w:rPr>
              <w:t> July 2018</w:t>
            </w:r>
          </w:p>
          <w:p w14:paraId="1A012712"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10am to 4pm</w:t>
            </w:r>
          </w:p>
        </w:tc>
      </w:tr>
    </w:tbl>
    <w:p w14:paraId="1822A51E"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1F497D"/>
          <w:lang w:eastAsia="en-GB"/>
        </w:rPr>
        <w:t> </w:t>
      </w:r>
    </w:p>
    <w:tbl>
      <w:tblPr>
        <w:tblW w:w="0" w:type="dxa"/>
        <w:tblInd w:w="93" w:type="dxa"/>
        <w:tblCellMar>
          <w:left w:w="0" w:type="dxa"/>
          <w:right w:w="0" w:type="dxa"/>
        </w:tblCellMar>
        <w:tblLook w:val="04A0" w:firstRow="1" w:lastRow="0" w:firstColumn="1" w:lastColumn="0" w:noHBand="0" w:noVBand="1"/>
      </w:tblPr>
      <w:tblGrid>
        <w:gridCol w:w="1948"/>
        <w:gridCol w:w="5319"/>
        <w:gridCol w:w="1646"/>
      </w:tblGrid>
      <w:tr w:rsidR="00C17327" w:rsidRPr="00C17327" w14:paraId="30A61A5A" w14:textId="77777777" w:rsidTr="00C17327">
        <w:trPr>
          <w:trHeight w:val="10"/>
        </w:trPr>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252AF2"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b/>
                <w:bCs/>
                <w:sz w:val="24"/>
                <w:szCs w:val="24"/>
                <w:shd w:val="clear" w:color="auto" w:fill="FFFFFF"/>
                <w:lang w:eastAsia="en-GB"/>
              </w:rPr>
              <w:t>NVQ Level 3 or 4 in Advice and Guidance</w:t>
            </w:r>
            <w:r w:rsidRPr="00C17327">
              <w:rPr>
                <w:rFonts w:ascii="Arial" w:eastAsia="Times New Roman" w:hAnsi="Arial" w:cs="Arial"/>
                <w:sz w:val="24"/>
                <w:szCs w:val="24"/>
                <w:shd w:val="clear" w:color="auto" w:fill="FFFFFF"/>
                <w:lang w:eastAsia="en-GB"/>
              </w:rPr>
              <w:t> – email/phone for information</w:t>
            </w:r>
          </w:p>
        </w:tc>
        <w:tc>
          <w:tcPr>
            <w:tcW w:w="77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0ED3E7D" w14:textId="27129475"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Accredited qualification for advice workers. NVQ requires preparation of portfolio of work. Observation and assessment of work</w:t>
            </w:r>
            <w:r>
              <w:rPr>
                <w:rFonts w:ascii="Arial" w:eastAsia="Times New Roman" w:hAnsi="Arial" w:cs="Arial"/>
                <w:sz w:val="24"/>
                <w:szCs w:val="24"/>
                <w:shd w:val="clear" w:color="auto" w:fill="FFFFFF"/>
                <w:lang w:eastAsia="en-GB"/>
              </w:rPr>
              <w:t>-</w:t>
            </w:r>
            <w:r w:rsidRPr="00C17327">
              <w:rPr>
                <w:rFonts w:ascii="Arial" w:eastAsia="Times New Roman" w:hAnsi="Arial" w:cs="Arial"/>
                <w:sz w:val="24"/>
                <w:szCs w:val="24"/>
                <w:shd w:val="clear" w:color="auto" w:fill="FFFFFF"/>
                <w:lang w:eastAsia="en-GB"/>
              </w:rPr>
              <w:t>based activities. Charge for NVQ’s</w:t>
            </w:r>
          </w:p>
          <w:p w14:paraId="4882FA35"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w:t>
            </w:r>
          </w:p>
          <w:p w14:paraId="63C590F4" w14:textId="77777777" w:rsidR="00C17327" w:rsidRPr="00C17327" w:rsidRDefault="00C17327" w:rsidP="00C17327">
            <w:pPr>
              <w:spacing w:after="0" w:line="240" w:lineRule="auto"/>
              <w:ind w:hanging="360"/>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Level 3 - £1,200 – advisor level</w:t>
            </w:r>
          </w:p>
          <w:p w14:paraId="2D56C858" w14:textId="77777777" w:rsidR="00C17327" w:rsidRPr="00C17327" w:rsidRDefault="00C17327" w:rsidP="00C17327">
            <w:pPr>
              <w:spacing w:after="0" w:line="240" w:lineRule="auto"/>
              <w:ind w:hanging="360"/>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Level 4 - £1,600 – caseworker / supervisor level</w:t>
            </w:r>
          </w:p>
          <w:p w14:paraId="75509A6D" w14:textId="77777777" w:rsidR="00C17327" w:rsidRPr="00C17327" w:rsidRDefault="00C17327" w:rsidP="00C17327">
            <w:pPr>
              <w:spacing w:after="0" w:line="240" w:lineRule="auto"/>
              <w:ind w:hanging="360"/>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Progression from Level 3 to Level 4 £1,200</w:t>
            </w:r>
          </w:p>
          <w:p w14:paraId="30414C39"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 </w:t>
            </w:r>
          </w:p>
          <w:p w14:paraId="5415EDAA"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NOTE: Employers MAY consider contributing/paying OR if you have 3 years residency in Tower Hamlets you may be eligible for a grant for these costs</w:t>
            </w:r>
          </w:p>
        </w:tc>
        <w:tc>
          <w:tcPr>
            <w:tcW w:w="20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84B6D1F" w14:textId="77777777" w:rsidR="00C17327" w:rsidRPr="00C17327" w:rsidRDefault="00C17327" w:rsidP="00C17327">
            <w:pPr>
              <w:spacing w:after="0" w:line="240" w:lineRule="auto"/>
              <w:rPr>
                <w:rFonts w:ascii="Arial" w:eastAsia="Times New Roman" w:hAnsi="Arial" w:cs="Arial"/>
                <w:sz w:val="24"/>
                <w:szCs w:val="24"/>
                <w:shd w:val="clear" w:color="auto" w:fill="FFFFFF"/>
                <w:lang w:eastAsia="en-GB"/>
              </w:rPr>
            </w:pPr>
            <w:r w:rsidRPr="00C17327">
              <w:rPr>
                <w:rFonts w:ascii="Arial" w:eastAsia="Times New Roman" w:hAnsi="Arial" w:cs="Arial"/>
                <w:sz w:val="24"/>
                <w:szCs w:val="24"/>
                <w:shd w:val="clear" w:color="auto" w:fill="FFFFFF"/>
                <w:lang w:eastAsia="en-GB"/>
              </w:rPr>
              <w:t>Can start any time but funding deadline for LBTH residents is 15</w:t>
            </w:r>
            <w:r w:rsidRPr="00C17327">
              <w:rPr>
                <w:rFonts w:ascii="Arial" w:eastAsia="Times New Roman" w:hAnsi="Arial" w:cs="Arial"/>
                <w:sz w:val="20"/>
                <w:szCs w:val="20"/>
                <w:shd w:val="clear" w:color="auto" w:fill="FFFFFF"/>
                <w:vertAlign w:val="superscript"/>
                <w:lang w:eastAsia="en-GB"/>
              </w:rPr>
              <w:t>th</w:t>
            </w:r>
            <w:r w:rsidRPr="00C17327">
              <w:rPr>
                <w:rFonts w:ascii="Arial" w:eastAsia="Times New Roman" w:hAnsi="Arial" w:cs="Arial"/>
                <w:sz w:val="24"/>
                <w:szCs w:val="24"/>
                <w:shd w:val="clear" w:color="auto" w:fill="FFFFFF"/>
                <w:lang w:eastAsia="en-GB"/>
              </w:rPr>
              <w:t>June</w:t>
            </w:r>
          </w:p>
        </w:tc>
      </w:tr>
    </w:tbl>
    <w:p w14:paraId="6F4DAB3C"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lang w:eastAsia="en-GB"/>
        </w:rPr>
        <w:t> </w:t>
      </w:r>
    </w:p>
    <w:p w14:paraId="3F938EBB" w14:textId="77777777" w:rsid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049F6A45" w14:textId="318111C5" w:rsidR="00C17327" w:rsidRPr="00C17327" w:rsidRDefault="00C17327" w:rsidP="00C17327">
      <w:pPr>
        <w:shd w:val="clear" w:color="auto" w:fill="FFFFFF"/>
        <w:spacing w:after="0" w:line="240" w:lineRule="auto"/>
        <w:ind w:hanging="284"/>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highlight w:val="green"/>
          <w:lang w:eastAsia="en-GB"/>
        </w:rPr>
        <w:t>4</w:t>
      </w:r>
      <w:r>
        <w:rPr>
          <w:rFonts w:ascii="Arial" w:eastAsia="Times New Roman" w:hAnsi="Arial" w:cs="Arial"/>
          <w:b/>
          <w:bCs/>
          <w:color w:val="212121"/>
          <w:sz w:val="24"/>
          <w:szCs w:val="24"/>
          <w:highlight w:val="green"/>
          <w:lang w:eastAsia="en-GB"/>
        </w:rPr>
        <w:t xml:space="preserve">.   </w:t>
      </w:r>
      <w:r w:rsidRPr="00C17327">
        <w:rPr>
          <w:rFonts w:ascii="Arial" w:eastAsia="Times New Roman" w:hAnsi="Arial" w:cs="Arial"/>
          <w:b/>
          <w:bCs/>
          <w:color w:val="212121"/>
          <w:sz w:val="24"/>
          <w:szCs w:val="24"/>
          <w:u w:val="single"/>
          <w:shd w:val="clear" w:color="auto" w:fill="00FF00"/>
          <w:lang w:eastAsia="en-GB"/>
        </w:rPr>
        <w:t>Other information / Services</w:t>
      </w:r>
    </w:p>
    <w:p w14:paraId="72BC8EDD" w14:textId="231D1ABC" w:rsidR="00C17327" w:rsidRPr="00C17327" w:rsidRDefault="00C17327" w:rsidP="00C17327">
      <w:pPr>
        <w:pStyle w:val="ListParagraph"/>
        <w:numPr>
          <w:ilvl w:val="0"/>
          <w:numId w:val="3"/>
        </w:num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DWP benefit overpayment recovery guide – attached</w:t>
      </w:r>
    </w:p>
    <w:p w14:paraId="46C19E29" w14:textId="4F853DB1" w:rsidR="00C17327" w:rsidRPr="00C17327" w:rsidRDefault="00C17327" w:rsidP="00C17327">
      <w:pPr>
        <w:pStyle w:val="ListParagraph"/>
        <w:numPr>
          <w:ilvl w:val="0"/>
          <w:numId w:val="3"/>
        </w:num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V.</w:t>
      </w:r>
      <w:r>
        <w:rPr>
          <w:rFonts w:ascii="Arial" w:eastAsia="Times New Roman" w:hAnsi="Arial" w:cs="Arial"/>
          <w:color w:val="212121"/>
          <w:sz w:val="24"/>
          <w:szCs w:val="24"/>
          <w:lang w:eastAsia="en-GB"/>
        </w:rPr>
        <w:t xml:space="preserve"> </w:t>
      </w:r>
      <w:proofErr w:type="spellStart"/>
      <w:r w:rsidRPr="00C17327">
        <w:rPr>
          <w:rFonts w:ascii="Arial" w:eastAsia="Times New Roman" w:hAnsi="Arial" w:cs="Arial"/>
          <w:color w:val="212121"/>
          <w:sz w:val="24"/>
          <w:szCs w:val="24"/>
          <w:lang w:eastAsia="en-GB"/>
        </w:rPr>
        <w:t>Ciorraga</w:t>
      </w:r>
      <w:proofErr w:type="spellEnd"/>
      <w:r w:rsidRPr="00C17327">
        <w:rPr>
          <w:rFonts w:ascii="Arial" w:eastAsia="Times New Roman" w:hAnsi="Arial" w:cs="Arial"/>
          <w:color w:val="212121"/>
          <w:sz w:val="24"/>
          <w:szCs w:val="24"/>
          <w:lang w:eastAsia="en-GB"/>
        </w:rPr>
        <w:t>-Cruz  </w:t>
      </w:r>
      <w:hyperlink r:id="rId10" w:tgtFrame="_blank" w:history="1">
        <w:r w:rsidRPr="00C17327">
          <w:rPr>
            <w:rFonts w:ascii="Arial" w:eastAsia="Times New Roman" w:hAnsi="Arial" w:cs="Arial"/>
            <w:color w:val="0000FF"/>
            <w:sz w:val="24"/>
            <w:szCs w:val="24"/>
            <w:u w:val="single"/>
            <w:lang w:eastAsia="en-GB"/>
          </w:rPr>
          <w:t>V.Ciorraga-Cruz@thlc.co.uk</w:t>
        </w:r>
      </w:hyperlink>
      <w:r w:rsidRPr="00C17327">
        <w:rPr>
          <w:rFonts w:ascii="Arial" w:eastAsia="Times New Roman" w:hAnsi="Arial" w:cs="Arial"/>
          <w:color w:val="212121"/>
          <w:sz w:val="24"/>
          <w:szCs w:val="24"/>
          <w:lang w:eastAsia="en-GB"/>
        </w:rPr>
        <w:t>  - Tower Hamlets Housing Forum will take place on 14th June 2018 at Tower Hamlets Law Centre (address below my signature) from 2.45 pm to 5.30 – email him if you would like to attend</w:t>
      </w:r>
    </w:p>
    <w:p w14:paraId="0CDD57B3" w14:textId="0D26751D" w:rsidR="00C17327" w:rsidRPr="00C17327" w:rsidRDefault="00C17327" w:rsidP="00C17327">
      <w:pPr>
        <w:pStyle w:val="ListParagraph"/>
        <w:numPr>
          <w:ilvl w:val="0"/>
          <w:numId w:val="3"/>
        </w:num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WP Newsletter April 2018 - attached</w:t>
      </w:r>
    </w:p>
    <w:p w14:paraId="227A2879" w14:textId="7D1C591F" w:rsidR="00C17327" w:rsidRPr="00C17327" w:rsidRDefault="00C17327" w:rsidP="00C17327">
      <w:pPr>
        <w:pStyle w:val="ListParagraph"/>
        <w:numPr>
          <w:ilvl w:val="0"/>
          <w:numId w:val="3"/>
        </w:num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Local Authority UC Changes / information bulletin - attached</w:t>
      </w:r>
    </w:p>
    <w:p w14:paraId="436F7782"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 </w:t>
      </w:r>
    </w:p>
    <w:p w14:paraId="26488FFE"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 </w:t>
      </w:r>
    </w:p>
    <w:p w14:paraId="48C8CDFA" w14:textId="77777777" w:rsidR="00C17327" w:rsidRPr="00C17327" w:rsidRDefault="00C17327" w:rsidP="00C17327">
      <w:pPr>
        <w:shd w:val="clear" w:color="auto" w:fill="FFFFFF"/>
        <w:spacing w:after="0" w:line="240" w:lineRule="auto"/>
        <w:ind w:hanging="360"/>
        <w:rPr>
          <w:rFonts w:ascii="Arial" w:eastAsia="Times New Roman" w:hAnsi="Arial" w:cs="Arial"/>
          <w:color w:val="212121"/>
          <w:sz w:val="27"/>
          <w:szCs w:val="27"/>
          <w:lang w:eastAsia="en-GB"/>
        </w:rPr>
      </w:pPr>
      <w:r w:rsidRPr="00C17327">
        <w:rPr>
          <w:rFonts w:ascii="Arial" w:eastAsia="Times New Roman" w:hAnsi="Arial" w:cs="Arial"/>
          <w:b/>
          <w:bCs/>
          <w:color w:val="1F497D"/>
          <w:sz w:val="24"/>
          <w:szCs w:val="24"/>
          <w:shd w:val="clear" w:color="auto" w:fill="00FF00"/>
          <w:lang w:eastAsia="en-GB"/>
        </w:rPr>
        <w:t>5.</w:t>
      </w:r>
      <w:r w:rsidRPr="00C17327">
        <w:rPr>
          <w:rFonts w:ascii="Arial" w:eastAsia="Times New Roman" w:hAnsi="Arial" w:cs="Arial"/>
          <w:b/>
          <w:bCs/>
          <w:color w:val="1F497D"/>
          <w:shd w:val="clear" w:color="auto" w:fill="00FF00"/>
          <w:lang w:eastAsia="en-GB"/>
        </w:rPr>
        <w:t>    </w:t>
      </w:r>
      <w:r w:rsidRPr="00C17327">
        <w:rPr>
          <w:rFonts w:ascii="Arial" w:eastAsia="Times New Roman" w:hAnsi="Arial" w:cs="Arial"/>
          <w:b/>
          <w:bCs/>
          <w:color w:val="212121"/>
          <w:sz w:val="24"/>
          <w:szCs w:val="24"/>
          <w:u w:val="single"/>
          <w:shd w:val="clear" w:color="auto" w:fill="00FF00"/>
          <w:lang w:eastAsia="en-GB"/>
        </w:rPr>
        <w:t>Specialist Welfare Rights Workers Referrals for Tower Hamlets Residents</w:t>
      </w:r>
    </w:p>
    <w:p w14:paraId="5A92CD54"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4CDC03BB" w14:textId="624A6069"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Legal Advice Centre</w:t>
      </w:r>
      <w:r w:rsidRPr="00C17327">
        <w:rPr>
          <w:rFonts w:ascii="Arial" w:eastAsia="Times New Roman" w:hAnsi="Arial" w:cs="Arial"/>
          <w:color w:val="212121"/>
          <w:sz w:val="24"/>
          <w:szCs w:val="24"/>
          <w:lang w:eastAsia="en-GB"/>
        </w:rPr>
        <w:t>: Only take referrals for appeals when got the appeal bundle, not Mandatory Reconsideration.  Otherwise can be ‘signposted’ (i</w:t>
      </w:r>
      <w:r>
        <w:rPr>
          <w:rFonts w:ascii="Arial" w:eastAsia="Times New Roman" w:hAnsi="Arial" w:cs="Arial"/>
          <w:color w:val="212121"/>
          <w:sz w:val="24"/>
          <w:szCs w:val="24"/>
          <w:lang w:eastAsia="en-GB"/>
        </w:rPr>
        <w:t>.</w:t>
      </w:r>
      <w:r w:rsidRPr="00C17327">
        <w:rPr>
          <w:rFonts w:ascii="Arial" w:eastAsia="Times New Roman" w:hAnsi="Arial" w:cs="Arial"/>
          <w:color w:val="212121"/>
          <w:sz w:val="24"/>
          <w:szCs w:val="24"/>
          <w:lang w:eastAsia="en-GB"/>
        </w:rPr>
        <w:t>e</w:t>
      </w:r>
      <w:r>
        <w:rPr>
          <w:rFonts w:ascii="Arial" w:eastAsia="Times New Roman" w:hAnsi="Arial" w:cs="Arial"/>
          <w:color w:val="212121"/>
          <w:sz w:val="24"/>
          <w:szCs w:val="24"/>
          <w:lang w:eastAsia="en-GB"/>
        </w:rPr>
        <w:t>.</w:t>
      </w:r>
      <w:r w:rsidRPr="00C17327">
        <w:rPr>
          <w:rFonts w:ascii="Arial" w:eastAsia="Times New Roman" w:hAnsi="Arial" w:cs="Arial"/>
          <w:color w:val="212121"/>
          <w:sz w:val="24"/>
          <w:szCs w:val="24"/>
          <w:lang w:eastAsia="en-GB"/>
        </w:rPr>
        <w:t xml:space="preserve"> send client to drop in advice session) for assistance. Referrals can be emailed to </w:t>
      </w:r>
      <w:hyperlink r:id="rId11" w:tgtFrame="_blank" w:history="1">
        <w:r w:rsidRPr="00C17327">
          <w:rPr>
            <w:rFonts w:ascii="Arial" w:eastAsia="Times New Roman" w:hAnsi="Arial" w:cs="Arial"/>
            <w:color w:val="0000FF"/>
            <w:sz w:val="24"/>
            <w:szCs w:val="24"/>
            <w:u w:val="single"/>
            <w:lang w:eastAsia="en-GB"/>
          </w:rPr>
          <w:t>admin@legaladvicecentre.org</w:t>
        </w:r>
      </w:hyperlink>
      <w:r w:rsidRPr="00C17327">
        <w:rPr>
          <w:rFonts w:ascii="Arial" w:eastAsia="Times New Roman" w:hAnsi="Arial" w:cs="Arial"/>
          <w:color w:val="212121"/>
          <w:sz w:val="24"/>
          <w:szCs w:val="24"/>
          <w:lang w:eastAsia="en-GB"/>
        </w:rPr>
        <w:t> they will email back to confirm that clients have been booked – full guidance available on </w:t>
      </w:r>
      <w:hyperlink r:id="rId12" w:anchor="_blank" w:tgtFrame="_blank" w:history="1">
        <w:r w:rsidRPr="00C17327">
          <w:rPr>
            <w:rFonts w:ascii="Arial" w:eastAsia="Times New Roman" w:hAnsi="Arial" w:cs="Arial"/>
            <w:color w:val="0000FF"/>
            <w:sz w:val="24"/>
            <w:szCs w:val="24"/>
            <w:u w:val="single"/>
            <w:lang w:eastAsia="en-GB"/>
          </w:rPr>
          <w:t>www.thcan.org.uk/advice-agencies-information/</w:t>
        </w:r>
      </w:hyperlink>
    </w:p>
    <w:p w14:paraId="2F87EC36"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0C7D8DD7"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Law Centre</w:t>
      </w:r>
      <w:r w:rsidRPr="00C17327">
        <w:rPr>
          <w:rFonts w:ascii="Arial" w:eastAsia="Times New Roman" w:hAnsi="Arial" w:cs="Arial"/>
          <w:color w:val="212121"/>
          <w:sz w:val="24"/>
          <w:szCs w:val="24"/>
          <w:lang w:eastAsia="en-GB"/>
        </w:rPr>
        <w:t xml:space="preserve">: Chris Parsons very limited capacity but to email or phone him, has no </w:t>
      </w:r>
      <w:proofErr w:type="gramStart"/>
      <w:r w:rsidRPr="00C17327">
        <w:rPr>
          <w:rFonts w:ascii="Arial" w:eastAsia="Times New Roman" w:hAnsi="Arial" w:cs="Arial"/>
          <w:color w:val="212121"/>
          <w:sz w:val="24"/>
          <w:szCs w:val="24"/>
          <w:lang w:eastAsia="en-GB"/>
        </w:rPr>
        <w:t>particular criteria</w:t>
      </w:r>
      <w:proofErr w:type="gramEnd"/>
      <w:r w:rsidRPr="00C17327">
        <w:rPr>
          <w:rFonts w:ascii="Arial" w:eastAsia="Times New Roman" w:hAnsi="Arial" w:cs="Arial"/>
          <w:color w:val="212121"/>
          <w:sz w:val="24"/>
          <w:szCs w:val="24"/>
          <w:lang w:eastAsia="en-GB"/>
        </w:rPr>
        <w:t> </w:t>
      </w:r>
      <w:hyperlink r:id="rId13" w:tgtFrame="_blank" w:history="1">
        <w:r w:rsidRPr="00C17327">
          <w:rPr>
            <w:rFonts w:ascii="Arial" w:eastAsia="Times New Roman" w:hAnsi="Arial" w:cs="Arial"/>
            <w:color w:val="0000FF"/>
            <w:sz w:val="24"/>
            <w:szCs w:val="24"/>
            <w:u w:val="single"/>
            <w:lang w:eastAsia="en-GB"/>
          </w:rPr>
          <w:t>c.parsons@thlc.org.uk</w:t>
        </w:r>
      </w:hyperlink>
    </w:p>
    <w:p w14:paraId="47B729C0"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58C990E0"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Island Advice</w:t>
      </w:r>
      <w:r w:rsidRPr="00C17327">
        <w:rPr>
          <w:rFonts w:ascii="Arial" w:eastAsia="Times New Roman" w:hAnsi="Arial" w:cs="Arial"/>
          <w:color w:val="212121"/>
          <w:sz w:val="24"/>
          <w:szCs w:val="24"/>
          <w:lang w:eastAsia="en-GB"/>
        </w:rPr>
        <w:t>: Tower Hamlets clients only, limited casework and usually all appointments are taken up through our drop in advice session clients but email  </w:t>
      </w:r>
      <w:hyperlink r:id="rId14" w:tgtFrame="_blank" w:history="1">
        <w:r w:rsidRPr="00C17327">
          <w:rPr>
            <w:rFonts w:ascii="Arial" w:eastAsia="Times New Roman" w:hAnsi="Arial" w:cs="Arial"/>
            <w:color w:val="0000FF"/>
            <w:sz w:val="24"/>
            <w:szCs w:val="24"/>
            <w:u w:val="single"/>
            <w:lang w:eastAsia="en-GB"/>
          </w:rPr>
          <w:t>steph@island-advice.org.uk</w:t>
        </w:r>
      </w:hyperlink>
      <w:r w:rsidRPr="00C17327">
        <w:rPr>
          <w:rFonts w:ascii="Arial" w:eastAsia="Times New Roman" w:hAnsi="Arial" w:cs="Arial"/>
          <w:color w:val="212121"/>
          <w:sz w:val="24"/>
          <w:szCs w:val="24"/>
          <w:lang w:eastAsia="en-GB"/>
        </w:rPr>
        <w:t>  or phone direct line 020 7538 0094 (phone number is for advisors only) Clients can ring 0207 987 9379</w:t>
      </w:r>
    </w:p>
    <w:p w14:paraId="47C7D151" w14:textId="7777777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color w:val="212121"/>
          <w:sz w:val="24"/>
          <w:szCs w:val="24"/>
          <w:lang w:eastAsia="en-GB"/>
        </w:rPr>
        <w:t> </w:t>
      </w:r>
    </w:p>
    <w:p w14:paraId="57B5F880" w14:textId="6E3A5247" w:rsidR="00C17327" w:rsidRPr="00C17327" w:rsidRDefault="00C17327" w:rsidP="00C17327">
      <w:pPr>
        <w:shd w:val="clear" w:color="auto" w:fill="FFFFFF"/>
        <w:spacing w:after="0" w:line="240" w:lineRule="auto"/>
        <w:rPr>
          <w:rFonts w:ascii="Arial" w:eastAsia="Times New Roman" w:hAnsi="Arial" w:cs="Arial"/>
          <w:color w:val="212121"/>
          <w:sz w:val="27"/>
          <w:szCs w:val="27"/>
          <w:lang w:eastAsia="en-GB"/>
        </w:rPr>
      </w:pPr>
      <w:r w:rsidRPr="00C17327">
        <w:rPr>
          <w:rFonts w:ascii="Arial" w:eastAsia="Times New Roman" w:hAnsi="Arial" w:cs="Arial"/>
          <w:b/>
          <w:bCs/>
          <w:color w:val="212121"/>
          <w:sz w:val="24"/>
          <w:szCs w:val="24"/>
          <w:lang w:eastAsia="en-GB"/>
        </w:rPr>
        <w:t>CAB</w:t>
      </w:r>
      <w:r w:rsidRPr="00C17327">
        <w:rPr>
          <w:rFonts w:ascii="Arial" w:eastAsia="Times New Roman" w:hAnsi="Arial" w:cs="Arial"/>
          <w:color w:val="212121"/>
          <w:sz w:val="24"/>
          <w:szCs w:val="24"/>
          <w:lang w:eastAsia="en-GB"/>
        </w:rPr>
        <w:t xml:space="preserve"> advisor </w:t>
      </w:r>
      <w:proofErr w:type="spellStart"/>
      <w:r w:rsidRPr="00C17327">
        <w:rPr>
          <w:rFonts w:ascii="Arial" w:eastAsia="Times New Roman" w:hAnsi="Arial" w:cs="Arial"/>
          <w:color w:val="212121"/>
          <w:sz w:val="24"/>
          <w:szCs w:val="24"/>
          <w:lang w:eastAsia="en-GB"/>
        </w:rPr>
        <w:t>Eukay</w:t>
      </w:r>
      <w:proofErr w:type="spellEnd"/>
      <w:r w:rsidRPr="00C17327">
        <w:rPr>
          <w:rFonts w:ascii="Arial" w:eastAsia="Times New Roman" w:hAnsi="Arial" w:cs="Arial"/>
          <w:color w:val="212121"/>
          <w:sz w:val="24"/>
          <w:szCs w:val="24"/>
          <w:lang w:eastAsia="en-GB"/>
        </w:rPr>
        <w:t xml:space="preserve"> email </w:t>
      </w:r>
      <w:hyperlink r:id="rId15" w:tgtFrame="_blank" w:history="1">
        <w:r w:rsidRPr="00C17327">
          <w:rPr>
            <w:rFonts w:ascii="Arial" w:eastAsia="Times New Roman" w:hAnsi="Arial" w:cs="Arial"/>
            <w:color w:val="0000FF"/>
            <w:sz w:val="24"/>
            <w:szCs w:val="24"/>
            <w:u w:val="single"/>
            <w:lang w:eastAsia="en-GB"/>
          </w:rPr>
          <w:t>eukandu@eastendcab.org.uk</w:t>
        </w:r>
      </w:hyperlink>
      <w:r w:rsidRPr="00C17327">
        <w:rPr>
          <w:rFonts w:ascii="Arial" w:eastAsia="Times New Roman" w:hAnsi="Arial" w:cs="Arial"/>
          <w:color w:val="212121"/>
          <w:sz w:val="24"/>
          <w:szCs w:val="24"/>
          <w:lang w:eastAsia="en-GB"/>
        </w:rPr>
        <w:t> </w:t>
      </w:r>
      <w:r>
        <w:rPr>
          <w:rFonts w:ascii="Arial" w:eastAsia="Times New Roman" w:hAnsi="Arial" w:cs="Arial"/>
          <w:color w:val="212121"/>
          <w:sz w:val="24"/>
          <w:szCs w:val="24"/>
          <w:lang w:eastAsia="en-GB"/>
        </w:rPr>
        <w:t xml:space="preserve"> </w:t>
      </w:r>
      <w:r w:rsidRPr="00C17327">
        <w:rPr>
          <w:rFonts w:ascii="Arial" w:eastAsia="Times New Roman" w:hAnsi="Arial" w:cs="Arial"/>
          <w:color w:val="212121"/>
          <w:sz w:val="24"/>
          <w:szCs w:val="24"/>
          <w:lang w:eastAsia="en-GB"/>
        </w:rPr>
        <w:t>Also their full drop in services sessions are available on:  </w:t>
      </w:r>
      <w:hyperlink r:id="rId16" w:anchor="_blank" w:tgtFrame="_blank" w:history="1">
        <w:r w:rsidRPr="00C17327">
          <w:rPr>
            <w:rFonts w:ascii="Arial" w:eastAsia="Times New Roman" w:hAnsi="Arial" w:cs="Arial"/>
            <w:color w:val="0000FF"/>
            <w:sz w:val="24"/>
            <w:szCs w:val="24"/>
            <w:u w:val="single"/>
            <w:lang w:eastAsia="en-GB"/>
          </w:rPr>
          <w:t>www.thcan.org.uk/advice-agencies-information/</w:t>
        </w:r>
      </w:hyperlink>
    </w:p>
    <w:p w14:paraId="7B0B2BCD" w14:textId="77777777" w:rsidR="00910E53" w:rsidRPr="00C17327" w:rsidRDefault="00C17327">
      <w:pPr>
        <w:rPr>
          <w:rFonts w:ascii="Arial" w:hAnsi="Arial" w:cs="Arial"/>
        </w:rPr>
      </w:pPr>
      <w:bookmarkStart w:id="0" w:name="_GoBack"/>
      <w:bookmarkEnd w:id="0"/>
    </w:p>
    <w:sectPr w:rsidR="00910E53" w:rsidRPr="00C1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79B5"/>
    <w:multiLevelType w:val="hybridMultilevel"/>
    <w:tmpl w:val="928233BA"/>
    <w:lvl w:ilvl="0" w:tplc="87BA679E">
      <w:start w:val="4"/>
      <w:numFmt w:val="bullet"/>
      <w:lvlText w:val="·"/>
      <w:lvlJc w:val="left"/>
      <w:pPr>
        <w:ind w:left="0" w:hanging="360"/>
      </w:pPr>
      <w:rPr>
        <w:rFonts w:ascii="Arial" w:eastAsia="Times New Roman" w:hAnsi="Arial" w:cs="Arial"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E970270"/>
    <w:multiLevelType w:val="hybridMultilevel"/>
    <w:tmpl w:val="12D26134"/>
    <w:lvl w:ilvl="0" w:tplc="87BA679E">
      <w:numFmt w:val="bullet"/>
      <w:lvlText w:val="·"/>
      <w:lvlJc w:val="left"/>
      <w:pPr>
        <w:ind w:left="0" w:hanging="360"/>
      </w:pPr>
      <w:rPr>
        <w:rFonts w:ascii="Arial" w:eastAsia="Times New Roman" w:hAnsi="Arial" w:cs="Arial"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522A5A90"/>
    <w:multiLevelType w:val="hybridMultilevel"/>
    <w:tmpl w:val="916A0720"/>
    <w:lvl w:ilvl="0" w:tplc="E2B4AE56">
      <w:start w:val="4"/>
      <w:numFmt w:val="bullet"/>
      <w:lvlText w:val=""/>
      <w:lvlJc w:val="left"/>
      <w:pPr>
        <w:ind w:left="0" w:hanging="360"/>
      </w:pPr>
      <w:rPr>
        <w:rFonts w:ascii="Symbol" w:eastAsia="Times New Roman" w:hAnsi="Symbol" w:cs="Times New Roman"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7CC900AF"/>
    <w:multiLevelType w:val="hybridMultilevel"/>
    <w:tmpl w:val="99D28E42"/>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7"/>
    <w:rsid w:val="004D134F"/>
    <w:rsid w:val="00782B2A"/>
    <w:rsid w:val="008663AC"/>
    <w:rsid w:val="00C1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0E31"/>
  <w15:chartTrackingRefBased/>
  <w15:docId w15:val="{6E6C38E0-18E2-4A3A-8D90-D972AC6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327"/>
    <w:rPr>
      <w:color w:val="0000FF"/>
      <w:u w:val="single"/>
    </w:rPr>
  </w:style>
  <w:style w:type="paragraph" w:styleId="ListParagraph">
    <w:name w:val="List Paragraph"/>
    <w:basedOn w:val="Normal"/>
    <w:uiPriority w:val="34"/>
    <w:qFormat/>
    <w:rsid w:val="00C1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3494">
      <w:bodyDiv w:val="1"/>
      <w:marLeft w:val="0"/>
      <w:marRight w:val="0"/>
      <w:marTop w:val="0"/>
      <w:marBottom w:val="0"/>
      <w:divBdr>
        <w:top w:val="none" w:sz="0" w:space="0" w:color="auto"/>
        <w:left w:val="none" w:sz="0" w:space="0" w:color="auto"/>
        <w:bottom w:val="none" w:sz="0" w:space="0" w:color="auto"/>
        <w:right w:val="none" w:sz="0" w:space="0" w:color="auto"/>
      </w:divBdr>
      <w:divsChild>
        <w:div w:id="261568556">
          <w:marLeft w:val="0"/>
          <w:marRight w:val="0"/>
          <w:marTop w:val="0"/>
          <w:marBottom w:val="0"/>
          <w:divBdr>
            <w:top w:val="none" w:sz="0" w:space="0" w:color="auto"/>
            <w:left w:val="none" w:sz="0" w:space="0" w:color="auto"/>
            <w:bottom w:val="none" w:sz="0" w:space="0" w:color="auto"/>
            <w:right w:val="none" w:sz="0" w:space="0" w:color="auto"/>
          </w:divBdr>
          <w:divsChild>
            <w:div w:id="59208115">
              <w:marLeft w:val="0"/>
              <w:marRight w:val="0"/>
              <w:marTop w:val="0"/>
              <w:marBottom w:val="0"/>
              <w:divBdr>
                <w:top w:val="none" w:sz="0" w:space="0" w:color="auto"/>
                <w:left w:val="none" w:sz="0" w:space="0" w:color="auto"/>
                <w:bottom w:val="none" w:sz="0" w:space="0" w:color="auto"/>
                <w:right w:val="none" w:sz="0" w:space="0" w:color="auto"/>
              </w:divBdr>
              <w:divsChild>
                <w:div w:id="503589467">
                  <w:marLeft w:val="0"/>
                  <w:marRight w:val="0"/>
                  <w:marTop w:val="0"/>
                  <w:marBottom w:val="0"/>
                  <w:divBdr>
                    <w:top w:val="none" w:sz="0" w:space="0" w:color="auto"/>
                    <w:left w:val="none" w:sz="0" w:space="0" w:color="auto"/>
                    <w:bottom w:val="none" w:sz="0" w:space="0" w:color="auto"/>
                    <w:right w:val="none" w:sz="0" w:space="0" w:color="auto"/>
                  </w:divBdr>
                  <w:divsChild>
                    <w:div w:id="480778072">
                      <w:marLeft w:val="645"/>
                      <w:marRight w:val="0"/>
                      <w:marTop w:val="0"/>
                      <w:marBottom w:val="0"/>
                      <w:divBdr>
                        <w:top w:val="none" w:sz="0" w:space="0" w:color="auto"/>
                        <w:left w:val="none" w:sz="0" w:space="0" w:color="auto"/>
                        <w:bottom w:val="none" w:sz="0" w:space="0" w:color="auto"/>
                        <w:right w:val="none" w:sz="0" w:space="0" w:color="auto"/>
                      </w:divBdr>
                      <w:divsChild>
                        <w:div w:id="668172001">
                          <w:marLeft w:val="0"/>
                          <w:marRight w:val="0"/>
                          <w:marTop w:val="0"/>
                          <w:marBottom w:val="0"/>
                          <w:divBdr>
                            <w:top w:val="none" w:sz="0" w:space="0" w:color="auto"/>
                            <w:left w:val="none" w:sz="0" w:space="0" w:color="auto"/>
                            <w:bottom w:val="none" w:sz="0" w:space="0" w:color="auto"/>
                            <w:right w:val="none" w:sz="0" w:space="0" w:color="auto"/>
                          </w:divBdr>
                          <w:divsChild>
                            <w:div w:id="1861433779">
                              <w:marLeft w:val="0"/>
                              <w:marRight w:val="0"/>
                              <w:marTop w:val="0"/>
                              <w:marBottom w:val="0"/>
                              <w:divBdr>
                                <w:top w:val="none" w:sz="0" w:space="0" w:color="C8C8C8"/>
                                <w:left w:val="single" w:sz="12" w:space="8" w:color="C8C8C8"/>
                                <w:bottom w:val="none" w:sz="0" w:space="0" w:color="C8C8C8"/>
                                <w:right w:val="none" w:sz="0" w:space="0" w:color="C8C8C8"/>
                              </w:divBdr>
                              <w:divsChild>
                                <w:div w:id="142506082">
                                  <w:marLeft w:val="0"/>
                                  <w:marRight w:val="0"/>
                                  <w:marTop w:val="0"/>
                                  <w:marBottom w:val="0"/>
                                  <w:divBdr>
                                    <w:top w:val="none" w:sz="0" w:space="0" w:color="auto"/>
                                    <w:left w:val="none" w:sz="0" w:space="0" w:color="auto"/>
                                    <w:bottom w:val="none" w:sz="0" w:space="0" w:color="auto"/>
                                    <w:right w:val="none" w:sz="0" w:space="0" w:color="auto"/>
                                  </w:divBdr>
                                  <w:divsChild>
                                    <w:div w:id="2070614014">
                                      <w:marLeft w:val="0"/>
                                      <w:marRight w:val="0"/>
                                      <w:marTop w:val="0"/>
                                      <w:marBottom w:val="0"/>
                                      <w:divBdr>
                                        <w:top w:val="none" w:sz="0" w:space="0" w:color="auto"/>
                                        <w:left w:val="none" w:sz="0" w:space="0" w:color="auto"/>
                                        <w:bottom w:val="none" w:sz="0" w:space="0" w:color="auto"/>
                                        <w:right w:val="none" w:sz="0" w:space="0" w:color="auto"/>
                                      </w:divBdr>
                                      <w:divsChild>
                                        <w:div w:id="1619797161">
                                          <w:marLeft w:val="0"/>
                                          <w:marRight w:val="0"/>
                                          <w:marTop w:val="0"/>
                                          <w:marBottom w:val="0"/>
                                          <w:divBdr>
                                            <w:top w:val="none" w:sz="0" w:space="0" w:color="auto"/>
                                            <w:left w:val="none" w:sz="0" w:space="0" w:color="auto"/>
                                            <w:bottom w:val="none" w:sz="0" w:space="0" w:color="auto"/>
                                            <w:right w:val="none" w:sz="0" w:space="0" w:color="auto"/>
                                          </w:divBdr>
                                          <w:divsChild>
                                            <w:div w:id="1579747299">
                                              <w:marLeft w:val="360"/>
                                              <w:marRight w:val="0"/>
                                              <w:marTop w:val="0"/>
                                              <w:marBottom w:val="0"/>
                                              <w:divBdr>
                                                <w:top w:val="none" w:sz="0" w:space="0" w:color="auto"/>
                                                <w:left w:val="none" w:sz="0" w:space="0" w:color="auto"/>
                                                <w:bottom w:val="none" w:sz="0" w:space="0" w:color="auto"/>
                                                <w:right w:val="none" w:sz="0" w:space="0" w:color="auto"/>
                                              </w:divBdr>
                                            </w:div>
                                            <w:div w:id="548108347">
                                              <w:marLeft w:val="795"/>
                                              <w:marRight w:val="0"/>
                                              <w:marTop w:val="0"/>
                                              <w:marBottom w:val="0"/>
                                              <w:divBdr>
                                                <w:top w:val="none" w:sz="0" w:space="0" w:color="auto"/>
                                                <w:left w:val="none" w:sz="0" w:space="0" w:color="auto"/>
                                                <w:bottom w:val="none" w:sz="0" w:space="0" w:color="auto"/>
                                                <w:right w:val="none" w:sz="0" w:space="0" w:color="auto"/>
                                              </w:divBdr>
                                            </w:div>
                                            <w:div w:id="523174194">
                                              <w:marLeft w:val="795"/>
                                              <w:marRight w:val="0"/>
                                              <w:marTop w:val="0"/>
                                              <w:marBottom w:val="0"/>
                                              <w:divBdr>
                                                <w:top w:val="none" w:sz="0" w:space="0" w:color="auto"/>
                                                <w:left w:val="none" w:sz="0" w:space="0" w:color="auto"/>
                                                <w:bottom w:val="none" w:sz="0" w:space="0" w:color="auto"/>
                                                <w:right w:val="none" w:sz="0" w:space="0" w:color="auto"/>
                                              </w:divBdr>
                                            </w:div>
                                            <w:div w:id="1488403755">
                                              <w:marLeft w:val="0"/>
                                              <w:marRight w:val="0"/>
                                              <w:marTop w:val="0"/>
                                              <w:marBottom w:val="0"/>
                                              <w:divBdr>
                                                <w:top w:val="none" w:sz="0" w:space="0" w:color="auto"/>
                                                <w:left w:val="none" w:sz="0" w:space="0" w:color="auto"/>
                                                <w:bottom w:val="none" w:sz="0" w:space="0" w:color="auto"/>
                                                <w:right w:val="none" w:sz="0" w:space="0" w:color="auto"/>
                                              </w:divBdr>
                                            </w:div>
                                            <w:div w:id="1178041858">
                                              <w:marLeft w:val="0"/>
                                              <w:marRight w:val="0"/>
                                              <w:marTop w:val="0"/>
                                              <w:marBottom w:val="0"/>
                                              <w:divBdr>
                                                <w:top w:val="none" w:sz="0" w:space="0" w:color="auto"/>
                                                <w:left w:val="none" w:sz="0" w:space="0" w:color="auto"/>
                                                <w:bottom w:val="none" w:sz="0" w:space="0" w:color="auto"/>
                                                <w:right w:val="none" w:sz="0" w:space="0" w:color="auto"/>
                                              </w:divBdr>
                                            </w:div>
                                            <w:div w:id="799690232">
                                              <w:marLeft w:val="0"/>
                                              <w:marRight w:val="0"/>
                                              <w:marTop w:val="0"/>
                                              <w:marBottom w:val="0"/>
                                              <w:divBdr>
                                                <w:top w:val="none" w:sz="0" w:space="0" w:color="auto"/>
                                                <w:left w:val="none" w:sz="0" w:space="0" w:color="auto"/>
                                                <w:bottom w:val="none" w:sz="0" w:space="0" w:color="auto"/>
                                                <w:right w:val="none" w:sz="0" w:space="0" w:color="auto"/>
                                              </w:divBdr>
                                            </w:div>
                                            <w:div w:id="1358238388">
                                              <w:marLeft w:val="795"/>
                                              <w:marRight w:val="0"/>
                                              <w:marTop w:val="0"/>
                                              <w:marBottom w:val="0"/>
                                              <w:divBdr>
                                                <w:top w:val="none" w:sz="0" w:space="0" w:color="auto"/>
                                                <w:left w:val="none" w:sz="0" w:space="0" w:color="auto"/>
                                                <w:bottom w:val="none" w:sz="0" w:space="0" w:color="auto"/>
                                                <w:right w:val="none" w:sz="0" w:space="0" w:color="auto"/>
                                              </w:divBdr>
                                            </w:div>
                                            <w:div w:id="128284347">
                                              <w:marLeft w:val="795"/>
                                              <w:marRight w:val="0"/>
                                              <w:marTop w:val="0"/>
                                              <w:marBottom w:val="0"/>
                                              <w:divBdr>
                                                <w:top w:val="none" w:sz="0" w:space="0" w:color="auto"/>
                                                <w:left w:val="none" w:sz="0" w:space="0" w:color="auto"/>
                                                <w:bottom w:val="none" w:sz="0" w:space="0" w:color="auto"/>
                                                <w:right w:val="none" w:sz="0" w:space="0" w:color="auto"/>
                                              </w:divBdr>
                                            </w:div>
                                            <w:div w:id="384183827">
                                              <w:marLeft w:val="720"/>
                                              <w:marRight w:val="0"/>
                                              <w:marTop w:val="0"/>
                                              <w:marBottom w:val="0"/>
                                              <w:divBdr>
                                                <w:top w:val="none" w:sz="0" w:space="0" w:color="auto"/>
                                                <w:left w:val="none" w:sz="0" w:space="0" w:color="auto"/>
                                                <w:bottom w:val="none" w:sz="0" w:space="0" w:color="auto"/>
                                                <w:right w:val="none" w:sz="0" w:space="0" w:color="auto"/>
                                              </w:divBdr>
                                            </w:div>
                                            <w:div w:id="458493558">
                                              <w:marLeft w:val="0"/>
                                              <w:marRight w:val="0"/>
                                              <w:marTop w:val="0"/>
                                              <w:marBottom w:val="0"/>
                                              <w:divBdr>
                                                <w:top w:val="none" w:sz="0" w:space="0" w:color="auto"/>
                                                <w:left w:val="none" w:sz="0" w:space="0" w:color="auto"/>
                                                <w:bottom w:val="none" w:sz="0" w:space="0" w:color="auto"/>
                                                <w:right w:val="none" w:sz="0" w:space="0" w:color="auto"/>
                                              </w:divBdr>
                                            </w:div>
                                            <w:div w:id="1441340987">
                                              <w:marLeft w:val="720"/>
                                              <w:marRight w:val="0"/>
                                              <w:marTop w:val="0"/>
                                              <w:marBottom w:val="0"/>
                                              <w:divBdr>
                                                <w:top w:val="none" w:sz="0" w:space="0" w:color="auto"/>
                                                <w:left w:val="none" w:sz="0" w:space="0" w:color="auto"/>
                                                <w:bottom w:val="none" w:sz="0" w:space="0" w:color="auto"/>
                                                <w:right w:val="none" w:sz="0" w:space="0" w:color="auto"/>
                                              </w:divBdr>
                                            </w:div>
                                            <w:div w:id="1155806245">
                                              <w:marLeft w:val="0"/>
                                              <w:marRight w:val="0"/>
                                              <w:marTop w:val="0"/>
                                              <w:marBottom w:val="0"/>
                                              <w:divBdr>
                                                <w:top w:val="none" w:sz="0" w:space="0" w:color="auto"/>
                                                <w:left w:val="none" w:sz="0" w:space="0" w:color="auto"/>
                                                <w:bottom w:val="none" w:sz="0" w:space="0" w:color="auto"/>
                                                <w:right w:val="none" w:sz="0" w:space="0" w:color="auto"/>
                                              </w:divBdr>
                                            </w:div>
                                            <w:div w:id="2136171683">
                                              <w:marLeft w:val="0"/>
                                              <w:marRight w:val="0"/>
                                              <w:marTop w:val="0"/>
                                              <w:marBottom w:val="0"/>
                                              <w:divBdr>
                                                <w:top w:val="none" w:sz="0" w:space="0" w:color="auto"/>
                                                <w:left w:val="none" w:sz="0" w:space="0" w:color="auto"/>
                                                <w:bottom w:val="none" w:sz="0" w:space="0" w:color="auto"/>
                                                <w:right w:val="none" w:sz="0" w:space="0" w:color="auto"/>
                                              </w:divBdr>
                                            </w:div>
                                            <w:div w:id="1972250117">
                                              <w:marLeft w:val="720"/>
                                              <w:marRight w:val="0"/>
                                              <w:marTop w:val="0"/>
                                              <w:marBottom w:val="0"/>
                                              <w:divBdr>
                                                <w:top w:val="none" w:sz="0" w:space="0" w:color="auto"/>
                                                <w:left w:val="none" w:sz="0" w:space="0" w:color="auto"/>
                                                <w:bottom w:val="none" w:sz="0" w:space="0" w:color="auto"/>
                                                <w:right w:val="none" w:sz="0" w:space="0" w:color="auto"/>
                                              </w:divBdr>
                                            </w:div>
                                            <w:div w:id="706568312">
                                              <w:marLeft w:val="0"/>
                                              <w:marRight w:val="0"/>
                                              <w:marTop w:val="0"/>
                                              <w:marBottom w:val="0"/>
                                              <w:divBdr>
                                                <w:top w:val="none" w:sz="0" w:space="0" w:color="auto"/>
                                                <w:left w:val="none" w:sz="0" w:space="0" w:color="auto"/>
                                                <w:bottom w:val="none" w:sz="0" w:space="0" w:color="auto"/>
                                                <w:right w:val="none" w:sz="0" w:space="0" w:color="auto"/>
                                              </w:divBdr>
                                            </w:div>
                                            <w:div w:id="2049060803">
                                              <w:marLeft w:val="0"/>
                                              <w:marRight w:val="0"/>
                                              <w:marTop w:val="0"/>
                                              <w:marBottom w:val="0"/>
                                              <w:divBdr>
                                                <w:top w:val="none" w:sz="0" w:space="0" w:color="auto"/>
                                                <w:left w:val="none" w:sz="0" w:space="0" w:color="auto"/>
                                                <w:bottom w:val="none" w:sz="0" w:space="0" w:color="auto"/>
                                                <w:right w:val="none" w:sz="0" w:space="0" w:color="auto"/>
                                              </w:divBdr>
                                            </w:div>
                                            <w:div w:id="1818373846">
                                              <w:marLeft w:val="0"/>
                                              <w:marRight w:val="0"/>
                                              <w:marTop w:val="0"/>
                                              <w:marBottom w:val="0"/>
                                              <w:divBdr>
                                                <w:top w:val="none" w:sz="0" w:space="0" w:color="auto"/>
                                                <w:left w:val="none" w:sz="0" w:space="0" w:color="auto"/>
                                                <w:bottom w:val="none" w:sz="0" w:space="0" w:color="auto"/>
                                                <w:right w:val="none" w:sz="0" w:space="0" w:color="auto"/>
                                              </w:divBdr>
                                            </w:div>
                                            <w:div w:id="1371418314">
                                              <w:marLeft w:val="360"/>
                                              <w:marRight w:val="0"/>
                                              <w:marTop w:val="0"/>
                                              <w:marBottom w:val="0"/>
                                              <w:divBdr>
                                                <w:top w:val="none" w:sz="0" w:space="0" w:color="auto"/>
                                                <w:left w:val="none" w:sz="0" w:space="0" w:color="auto"/>
                                                <w:bottom w:val="none" w:sz="0" w:space="0" w:color="auto"/>
                                                <w:right w:val="none" w:sz="0" w:space="0" w:color="auto"/>
                                              </w:divBdr>
                                            </w:div>
                                            <w:div w:id="71126871">
                                              <w:marLeft w:val="360"/>
                                              <w:marRight w:val="0"/>
                                              <w:marTop w:val="0"/>
                                              <w:marBottom w:val="0"/>
                                              <w:divBdr>
                                                <w:top w:val="none" w:sz="0" w:space="0" w:color="auto"/>
                                                <w:left w:val="none" w:sz="0" w:space="0" w:color="auto"/>
                                                <w:bottom w:val="none" w:sz="0" w:space="0" w:color="auto"/>
                                                <w:right w:val="none" w:sz="0" w:space="0" w:color="auto"/>
                                              </w:divBdr>
                                            </w:div>
                                            <w:div w:id="1331256511">
                                              <w:marLeft w:val="0"/>
                                              <w:marRight w:val="0"/>
                                              <w:marTop w:val="0"/>
                                              <w:marBottom w:val="0"/>
                                              <w:divBdr>
                                                <w:top w:val="none" w:sz="0" w:space="0" w:color="auto"/>
                                                <w:left w:val="none" w:sz="0" w:space="0" w:color="auto"/>
                                                <w:bottom w:val="none" w:sz="0" w:space="0" w:color="auto"/>
                                                <w:right w:val="none" w:sz="0" w:space="0" w:color="auto"/>
                                              </w:divBdr>
                                            </w:div>
                                            <w:div w:id="496266902">
                                              <w:marLeft w:val="0"/>
                                              <w:marRight w:val="0"/>
                                              <w:marTop w:val="0"/>
                                              <w:marBottom w:val="0"/>
                                              <w:divBdr>
                                                <w:top w:val="none" w:sz="0" w:space="0" w:color="auto"/>
                                                <w:left w:val="none" w:sz="0" w:space="0" w:color="auto"/>
                                                <w:bottom w:val="none" w:sz="0" w:space="0" w:color="auto"/>
                                                <w:right w:val="none" w:sz="0" w:space="0" w:color="auto"/>
                                              </w:divBdr>
                                            </w:div>
                                            <w:div w:id="274674599">
                                              <w:marLeft w:val="0"/>
                                              <w:marRight w:val="0"/>
                                              <w:marTop w:val="0"/>
                                              <w:marBottom w:val="0"/>
                                              <w:divBdr>
                                                <w:top w:val="none" w:sz="0" w:space="0" w:color="auto"/>
                                                <w:left w:val="none" w:sz="0" w:space="0" w:color="auto"/>
                                                <w:bottom w:val="none" w:sz="0" w:space="0" w:color="auto"/>
                                                <w:right w:val="none" w:sz="0" w:space="0" w:color="auto"/>
                                              </w:divBdr>
                                            </w:div>
                                            <w:div w:id="515192862">
                                              <w:marLeft w:val="0"/>
                                              <w:marRight w:val="0"/>
                                              <w:marTop w:val="0"/>
                                              <w:marBottom w:val="0"/>
                                              <w:divBdr>
                                                <w:top w:val="none" w:sz="0" w:space="0" w:color="auto"/>
                                                <w:left w:val="none" w:sz="0" w:space="0" w:color="auto"/>
                                                <w:bottom w:val="none" w:sz="0" w:space="0" w:color="auto"/>
                                                <w:right w:val="none" w:sz="0" w:space="0" w:color="auto"/>
                                              </w:divBdr>
                                            </w:div>
                                            <w:div w:id="31345740">
                                              <w:marLeft w:val="0"/>
                                              <w:marRight w:val="0"/>
                                              <w:marTop w:val="0"/>
                                              <w:marBottom w:val="0"/>
                                              <w:divBdr>
                                                <w:top w:val="none" w:sz="0" w:space="0" w:color="auto"/>
                                                <w:left w:val="none" w:sz="0" w:space="0" w:color="auto"/>
                                                <w:bottom w:val="none" w:sz="0" w:space="0" w:color="auto"/>
                                                <w:right w:val="none" w:sz="0" w:space="0" w:color="auto"/>
                                              </w:divBdr>
                                            </w:div>
                                            <w:div w:id="675813230">
                                              <w:marLeft w:val="0"/>
                                              <w:marRight w:val="0"/>
                                              <w:marTop w:val="0"/>
                                              <w:marBottom w:val="0"/>
                                              <w:divBdr>
                                                <w:top w:val="none" w:sz="0" w:space="0" w:color="auto"/>
                                                <w:left w:val="none" w:sz="0" w:space="0" w:color="auto"/>
                                                <w:bottom w:val="none" w:sz="0" w:space="0" w:color="auto"/>
                                                <w:right w:val="none" w:sz="0" w:space="0" w:color="auto"/>
                                              </w:divBdr>
                                            </w:div>
                                            <w:div w:id="1837106525">
                                              <w:marLeft w:val="0"/>
                                              <w:marRight w:val="0"/>
                                              <w:marTop w:val="0"/>
                                              <w:marBottom w:val="0"/>
                                              <w:divBdr>
                                                <w:top w:val="none" w:sz="0" w:space="0" w:color="auto"/>
                                                <w:left w:val="none" w:sz="0" w:space="0" w:color="auto"/>
                                                <w:bottom w:val="none" w:sz="0" w:space="0" w:color="auto"/>
                                                <w:right w:val="none" w:sz="0" w:space="0" w:color="auto"/>
                                              </w:divBdr>
                                            </w:div>
                                            <w:div w:id="943002897">
                                              <w:marLeft w:val="0"/>
                                              <w:marRight w:val="0"/>
                                              <w:marTop w:val="0"/>
                                              <w:marBottom w:val="0"/>
                                              <w:divBdr>
                                                <w:top w:val="none" w:sz="0" w:space="0" w:color="auto"/>
                                                <w:left w:val="none" w:sz="0" w:space="0" w:color="auto"/>
                                                <w:bottom w:val="none" w:sz="0" w:space="0" w:color="auto"/>
                                                <w:right w:val="none" w:sz="0" w:space="0" w:color="auto"/>
                                              </w:divBdr>
                                            </w:div>
                                            <w:div w:id="711271770">
                                              <w:marLeft w:val="0"/>
                                              <w:marRight w:val="0"/>
                                              <w:marTop w:val="0"/>
                                              <w:marBottom w:val="0"/>
                                              <w:divBdr>
                                                <w:top w:val="none" w:sz="0" w:space="0" w:color="auto"/>
                                                <w:left w:val="none" w:sz="0" w:space="0" w:color="auto"/>
                                                <w:bottom w:val="none" w:sz="0" w:space="0" w:color="auto"/>
                                                <w:right w:val="none" w:sz="0" w:space="0" w:color="auto"/>
                                              </w:divBdr>
                                            </w:div>
                                            <w:div w:id="209154111">
                                              <w:marLeft w:val="0"/>
                                              <w:marRight w:val="0"/>
                                              <w:marTop w:val="0"/>
                                              <w:marBottom w:val="0"/>
                                              <w:divBdr>
                                                <w:top w:val="none" w:sz="0" w:space="0" w:color="auto"/>
                                                <w:left w:val="none" w:sz="0" w:space="0" w:color="auto"/>
                                                <w:bottom w:val="none" w:sz="0" w:space="0" w:color="auto"/>
                                                <w:right w:val="none" w:sz="0" w:space="0" w:color="auto"/>
                                              </w:divBdr>
                                            </w:div>
                                            <w:div w:id="1228996655">
                                              <w:marLeft w:val="0"/>
                                              <w:marRight w:val="0"/>
                                              <w:marTop w:val="0"/>
                                              <w:marBottom w:val="0"/>
                                              <w:divBdr>
                                                <w:top w:val="none" w:sz="0" w:space="0" w:color="auto"/>
                                                <w:left w:val="none" w:sz="0" w:space="0" w:color="auto"/>
                                                <w:bottom w:val="none" w:sz="0" w:space="0" w:color="auto"/>
                                                <w:right w:val="none" w:sz="0" w:space="0" w:color="auto"/>
                                              </w:divBdr>
                                            </w:div>
                                            <w:div w:id="248393279">
                                              <w:marLeft w:val="360"/>
                                              <w:marRight w:val="0"/>
                                              <w:marTop w:val="0"/>
                                              <w:marBottom w:val="0"/>
                                              <w:divBdr>
                                                <w:top w:val="none" w:sz="0" w:space="0" w:color="auto"/>
                                                <w:left w:val="none" w:sz="0" w:space="0" w:color="auto"/>
                                                <w:bottom w:val="none" w:sz="0" w:space="0" w:color="auto"/>
                                                <w:right w:val="none" w:sz="0" w:space="0" w:color="auto"/>
                                              </w:divBdr>
                                            </w:div>
                                            <w:div w:id="986516985">
                                              <w:marLeft w:val="360"/>
                                              <w:marRight w:val="0"/>
                                              <w:marTop w:val="0"/>
                                              <w:marBottom w:val="0"/>
                                              <w:divBdr>
                                                <w:top w:val="none" w:sz="0" w:space="0" w:color="auto"/>
                                                <w:left w:val="none" w:sz="0" w:space="0" w:color="auto"/>
                                                <w:bottom w:val="none" w:sz="0" w:space="0" w:color="auto"/>
                                                <w:right w:val="none" w:sz="0" w:space="0" w:color="auto"/>
                                              </w:divBdr>
                                            </w:div>
                                            <w:div w:id="350421155">
                                              <w:marLeft w:val="360"/>
                                              <w:marRight w:val="0"/>
                                              <w:marTop w:val="0"/>
                                              <w:marBottom w:val="0"/>
                                              <w:divBdr>
                                                <w:top w:val="none" w:sz="0" w:space="0" w:color="auto"/>
                                                <w:left w:val="none" w:sz="0" w:space="0" w:color="auto"/>
                                                <w:bottom w:val="none" w:sz="0" w:space="0" w:color="auto"/>
                                                <w:right w:val="none" w:sz="0" w:space="0" w:color="auto"/>
                                              </w:divBdr>
                                            </w:div>
                                            <w:div w:id="15083191">
                                              <w:marLeft w:val="360"/>
                                              <w:marRight w:val="0"/>
                                              <w:marTop w:val="0"/>
                                              <w:marBottom w:val="0"/>
                                              <w:divBdr>
                                                <w:top w:val="none" w:sz="0" w:space="0" w:color="auto"/>
                                                <w:left w:val="none" w:sz="0" w:space="0" w:color="auto"/>
                                                <w:bottom w:val="none" w:sz="0" w:space="0" w:color="auto"/>
                                                <w:right w:val="none" w:sz="0" w:space="0" w:color="auto"/>
                                              </w:divBdr>
                                            </w:div>
                                            <w:div w:id="1393308581">
                                              <w:marLeft w:val="0"/>
                                              <w:marRight w:val="0"/>
                                              <w:marTop w:val="0"/>
                                              <w:marBottom w:val="0"/>
                                              <w:divBdr>
                                                <w:top w:val="none" w:sz="0" w:space="0" w:color="auto"/>
                                                <w:left w:val="none" w:sz="0" w:space="0" w:color="auto"/>
                                                <w:bottom w:val="none" w:sz="0" w:space="0" w:color="auto"/>
                                                <w:right w:val="none" w:sz="0" w:space="0" w:color="auto"/>
                                              </w:divBdr>
                                            </w:div>
                                            <w:div w:id="1313826944">
                                              <w:marLeft w:val="0"/>
                                              <w:marRight w:val="0"/>
                                              <w:marTop w:val="0"/>
                                              <w:marBottom w:val="0"/>
                                              <w:divBdr>
                                                <w:top w:val="none" w:sz="0" w:space="0" w:color="auto"/>
                                                <w:left w:val="none" w:sz="0" w:space="0" w:color="auto"/>
                                                <w:bottom w:val="none" w:sz="0" w:space="0" w:color="auto"/>
                                                <w:right w:val="none" w:sz="0" w:space="0" w:color="auto"/>
                                              </w:divBdr>
                                            </w:div>
                                            <w:div w:id="246813640">
                                              <w:marLeft w:val="0"/>
                                              <w:marRight w:val="0"/>
                                              <w:marTop w:val="0"/>
                                              <w:marBottom w:val="0"/>
                                              <w:divBdr>
                                                <w:top w:val="none" w:sz="0" w:space="0" w:color="auto"/>
                                                <w:left w:val="none" w:sz="0" w:space="0" w:color="auto"/>
                                                <w:bottom w:val="none" w:sz="0" w:space="0" w:color="auto"/>
                                                <w:right w:val="none" w:sz="0" w:space="0" w:color="auto"/>
                                              </w:divBdr>
                                            </w:div>
                                            <w:div w:id="1736315020">
                                              <w:marLeft w:val="0"/>
                                              <w:marRight w:val="0"/>
                                              <w:marTop w:val="0"/>
                                              <w:marBottom w:val="0"/>
                                              <w:divBdr>
                                                <w:top w:val="none" w:sz="0" w:space="0" w:color="auto"/>
                                                <w:left w:val="none" w:sz="0" w:space="0" w:color="auto"/>
                                                <w:bottom w:val="none" w:sz="0" w:space="0" w:color="auto"/>
                                                <w:right w:val="none" w:sz="0" w:space="0" w:color="auto"/>
                                              </w:divBdr>
                                            </w:div>
                                            <w:div w:id="1759057676">
                                              <w:marLeft w:val="0"/>
                                              <w:marRight w:val="0"/>
                                              <w:marTop w:val="0"/>
                                              <w:marBottom w:val="0"/>
                                              <w:divBdr>
                                                <w:top w:val="none" w:sz="0" w:space="0" w:color="auto"/>
                                                <w:left w:val="none" w:sz="0" w:space="0" w:color="auto"/>
                                                <w:bottom w:val="none" w:sz="0" w:space="0" w:color="auto"/>
                                                <w:right w:val="none" w:sz="0" w:space="0" w:color="auto"/>
                                              </w:divBdr>
                                            </w:div>
                                            <w:div w:id="739254614">
                                              <w:marLeft w:val="0"/>
                                              <w:marRight w:val="0"/>
                                              <w:marTop w:val="0"/>
                                              <w:marBottom w:val="0"/>
                                              <w:divBdr>
                                                <w:top w:val="none" w:sz="0" w:space="0" w:color="auto"/>
                                                <w:left w:val="none" w:sz="0" w:space="0" w:color="auto"/>
                                                <w:bottom w:val="none" w:sz="0" w:space="0" w:color="auto"/>
                                                <w:right w:val="none" w:sz="0" w:space="0" w:color="auto"/>
                                              </w:divBdr>
                                            </w:div>
                                            <w:div w:id="2078822449">
                                              <w:marLeft w:val="0"/>
                                              <w:marRight w:val="0"/>
                                              <w:marTop w:val="0"/>
                                              <w:marBottom w:val="0"/>
                                              <w:divBdr>
                                                <w:top w:val="none" w:sz="0" w:space="0" w:color="auto"/>
                                                <w:left w:val="none" w:sz="0" w:space="0" w:color="auto"/>
                                                <w:bottom w:val="none" w:sz="0" w:space="0" w:color="auto"/>
                                                <w:right w:val="none" w:sz="0" w:space="0" w:color="auto"/>
                                              </w:divBdr>
                                            </w:div>
                                            <w:div w:id="75831913">
                                              <w:marLeft w:val="0"/>
                                              <w:marRight w:val="0"/>
                                              <w:marTop w:val="0"/>
                                              <w:marBottom w:val="0"/>
                                              <w:divBdr>
                                                <w:top w:val="none" w:sz="0" w:space="0" w:color="auto"/>
                                                <w:left w:val="none" w:sz="0" w:space="0" w:color="auto"/>
                                                <w:bottom w:val="none" w:sz="0" w:space="0" w:color="auto"/>
                                                <w:right w:val="none" w:sz="0" w:space="0" w:color="auto"/>
                                              </w:divBdr>
                                            </w:div>
                                            <w:div w:id="967665141">
                                              <w:marLeft w:val="0"/>
                                              <w:marRight w:val="0"/>
                                              <w:marTop w:val="0"/>
                                              <w:marBottom w:val="0"/>
                                              <w:divBdr>
                                                <w:top w:val="none" w:sz="0" w:space="0" w:color="auto"/>
                                                <w:left w:val="none" w:sz="0" w:space="0" w:color="auto"/>
                                                <w:bottom w:val="none" w:sz="0" w:space="0" w:color="auto"/>
                                                <w:right w:val="none" w:sz="0" w:space="0" w:color="auto"/>
                                              </w:divBdr>
                                            </w:div>
                                            <w:div w:id="2095348542">
                                              <w:marLeft w:val="0"/>
                                              <w:marRight w:val="0"/>
                                              <w:marTop w:val="0"/>
                                              <w:marBottom w:val="0"/>
                                              <w:divBdr>
                                                <w:top w:val="none" w:sz="0" w:space="0" w:color="auto"/>
                                                <w:left w:val="none" w:sz="0" w:space="0" w:color="auto"/>
                                                <w:bottom w:val="none" w:sz="0" w:space="0" w:color="auto"/>
                                                <w:right w:val="none" w:sz="0" w:space="0" w:color="auto"/>
                                              </w:divBdr>
                                            </w:div>
                                            <w:div w:id="745763687">
                                              <w:marLeft w:val="0"/>
                                              <w:marRight w:val="0"/>
                                              <w:marTop w:val="0"/>
                                              <w:marBottom w:val="0"/>
                                              <w:divBdr>
                                                <w:top w:val="none" w:sz="0" w:space="0" w:color="auto"/>
                                                <w:left w:val="none" w:sz="0" w:space="0" w:color="auto"/>
                                                <w:bottom w:val="none" w:sz="0" w:space="0" w:color="auto"/>
                                                <w:right w:val="none" w:sz="0" w:space="0" w:color="auto"/>
                                              </w:divBdr>
                                            </w:div>
                                            <w:div w:id="1922910058">
                                              <w:marLeft w:val="0"/>
                                              <w:marRight w:val="0"/>
                                              <w:marTop w:val="0"/>
                                              <w:marBottom w:val="0"/>
                                              <w:divBdr>
                                                <w:top w:val="none" w:sz="0" w:space="0" w:color="auto"/>
                                                <w:left w:val="none" w:sz="0" w:space="0" w:color="auto"/>
                                                <w:bottom w:val="none" w:sz="0" w:space="0" w:color="auto"/>
                                                <w:right w:val="none" w:sz="0" w:space="0" w:color="auto"/>
                                              </w:divBdr>
                                            </w:div>
                                            <w:div w:id="1216624887">
                                              <w:marLeft w:val="720"/>
                                              <w:marRight w:val="0"/>
                                              <w:marTop w:val="0"/>
                                              <w:marBottom w:val="0"/>
                                              <w:divBdr>
                                                <w:top w:val="none" w:sz="0" w:space="0" w:color="auto"/>
                                                <w:left w:val="none" w:sz="0" w:space="0" w:color="auto"/>
                                                <w:bottom w:val="none" w:sz="0" w:space="0" w:color="auto"/>
                                                <w:right w:val="none" w:sz="0" w:space="0" w:color="auto"/>
                                              </w:divBdr>
                                            </w:div>
                                            <w:div w:id="2012682256">
                                              <w:marLeft w:val="720"/>
                                              <w:marRight w:val="0"/>
                                              <w:marTop w:val="0"/>
                                              <w:marBottom w:val="0"/>
                                              <w:divBdr>
                                                <w:top w:val="none" w:sz="0" w:space="0" w:color="auto"/>
                                                <w:left w:val="none" w:sz="0" w:space="0" w:color="auto"/>
                                                <w:bottom w:val="none" w:sz="0" w:space="0" w:color="auto"/>
                                                <w:right w:val="none" w:sz="0" w:space="0" w:color="auto"/>
                                              </w:divBdr>
                                            </w:div>
                                            <w:div w:id="1008140949">
                                              <w:marLeft w:val="720"/>
                                              <w:marRight w:val="0"/>
                                              <w:marTop w:val="0"/>
                                              <w:marBottom w:val="0"/>
                                              <w:divBdr>
                                                <w:top w:val="none" w:sz="0" w:space="0" w:color="auto"/>
                                                <w:left w:val="none" w:sz="0" w:space="0" w:color="auto"/>
                                                <w:bottom w:val="none" w:sz="0" w:space="0" w:color="auto"/>
                                                <w:right w:val="none" w:sz="0" w:space="0" w:color="auto"/>
                                              </w:divBdr>
                                            </w:div>
                                            <w:div w:id="104152560">
                                              <w:marLeft w:val="720"/>
                                              <w:marRight w:val="0"/>
                                              <w:marTop w:val="0"/>
                                              <w:marBottom w:val="0"/>
                                              <w:divBdr>
                                                <w:top w:val="none" w:sz="0" w:space="0" w:color="auto"/>
                                                <w:left w:val="none" w:sz="0" w:space="0" w:color="auto"/>
                                                <w:bottom w:val="none" w:sz="0" w:space="0" w:color="auto"/>
                                                <w:right w:val="none" w:sz="0" w:space="0" w:color="auto"/>
                                              </w:divBdr>
                                            </w:div>
                                            <w:div w:id="1016689891">
                                              <w:marLeft w:val="0"/>
                                              <w:marRight w:val="0"/>
                                              <w:marTop w:val="0"/>
                                              <w:marBottom w:val="0"/>
                                              <w:divBdr>
                                                <w:top w:val="none" w:sz="0" w:space="0" w:color="auto"/>
                                                <w:left w:val="none" w:sz="0" w:space="0" w:color="auto"/>
                                                <w:bottom w:val="none" w:sz="0" w:space="0" w:color="auto"/>
                                                <w:right w:val="none" w:sz="0" w:space="0" w:color="auto"/>
                                              </w:divBdr>
                                            </w:div>
                                            <w:div w:id="1313412295">
                                              <w:marLeft w:val="0"/>
                                              <w:marRight w:val="0"/>
                                              <w:marTop w:val="0"/>
                                              <w:marBottom w:val="0"/>
                                              <w:divBdr>
                                                <w:top w:val="none" w:sz="0" w:space="0" w:color="auto"/>
                                                <w:left w:val="none" w:sz="0" w:space="0" w:color="auto"/>
                                                <w:bottom w:val="none" w:sz="0" w:space="0" w:color="auto"/>
                                                <w:right w:val="none" w:sz="0" w:space="0" w:color="auto"/>
                                              </w:divBdr>
                                            </w:div>
                                            <w:div w:id="1108894213">
                                              <w:marLeft w:val="0"/>
                                              <w:marRight w:val="0"/>
                                              <w:marTop w:val="0"/>
                                              <w:marBottom w:val="0"/>
                                              <w:divBdr>
                                                <w:top w:val="none" w:sz="0" w:space="0" w:color="auto"/>
                                                <w:left w:val="none" w:sz="0" w:space="0" w:color="auto"/>
                                                <w:bottom w:val="none" w:sz="0" w:space="0" w:color="auto"/>
                                                <w:right w:val="none" w:sz="0" w:space="0" w:color="auto"/>
                                              </w:divBdr>
                                            </w:div>
                                            <w:div w:id="269357469">
                                              <w:marLeft w:val="0"/>
                                              <w:marRight w:val="0"/>
                                              <w:marTop w:val="0"/>
                                              <w:marBottom w:val="0"/>
                                              <w:divBdr>
                                                <w:top w:val="none" w:sz="0" w:space="0" w:color="auto"/>
                                                <w:left w:val="none" w:sz="0" w:space="0" w:color="auto"/>
                                                <w:bottom w:val="none" w:sz="0" w:space="0" w:color="auto"/>
                                                <w:right w:val="none" w:sz="0" w:space="0" w:color="auto"/>
                                              </w:divBdr>
                                            </w:div>
                                            <w:div w:id="1377704532">
                                              <w:marLeft w:val="360"/>
                                              <w:marRight w:val="0"/>
                                              <w:marTop w:val="0"/>
                                              <w:marBottom w:val="270"/>
                                              <w:divBdr>
                                                <w:top w:val="none" w:sz="0" w:space="0" w:color="auto"/>
                                                <w:left w:val="none" w:sz="0" w:space="0" w:color="auto"/>
                                                <w:bottom w:val="none" w:sz="0" w:space="0" w:color="auto"/>
                                                <w:right w:val="none" w:sz="0" w:space="0" w:color="auto"/>
                                              </w:divBdr>
                                            </w:div>
                                            <w:div w:id="303236454">
                                              <w:marLeft w:val="720"/>
                                              <w:marRight w:val="0"/>
                                              <w:marTop w:val="0"/>
                                              <w:marBottom w:val="0"/>
                                              <w:divBdr>
                                                <w:top w:val="none" w:sz="0" w:space="0" w:color="auto"/>
                                                <w:left w:val="none" w:sz="0" w:space="0" w:color="auto"/>
                                                <w:bottom w:val="none" w:sz="0" w:space="0" w:color="auto"/>
                                                <w:right w:val="none" w:sz="0" w:space="0" w:color="auto"/>
                                              </w:divBdr>
                                            </w:div>
                                            <w:div w:id="752580222">
                                              <w:marLeft w:val="720"/>
                                              <w:marRight w:val="0"/>
                                              <w:marTop w:val="0"/>
                                              <w:marBottom w:val="0"/>
                                              <w:divBdr>
                                                <w:top w:val="none" w:sz="0" w:space="0" w:color="auto"/>
                                                <w:left w:val="none" w:sz="0" w:space="0" w:color="auto"/>
                                                <w:bottom w:val="none" w:sz="0" w:space="0" w:color="auto"/>
                                                <w:right w:val="none" w:sz="0" w:space="0" w:color="auto"/>
                                              </w:divBdr>
                                            </w:div>
                                            <w:div w:id="1871453540">
                                              <w:marLeft w:val="720"/>
                                              <w:marRight w:val="0"/>
                                              <w:marTop w:val="0"/>
                                              <w:marBottom w:val="0"/>
                                              <w:divBdr>
                                                <w:top w:val="none" w:sz="0" w:space="0" w:color="auto"/>
                                                <w:left w:val="none" w:sz="0" w:space="0" w:color="auto"/>
                                                <w:bottom w:val="none" w:sz="0" w:space="0" w:color="auto"/>
                                                <w:right w:val="none" w:sz="0" w:space="0" w:color="auto"/>
                                              </w:divBdr>
                                            </w:div>
                                            <w:div w:id="444693016">
                                              <w:marLeft w:val="720"/>
                                              <w:marRight w:val="0"/>
                                              <w:marTop w:val="0"/>
                                              <w:marBottom w:val="0"/>
                                              <w:divBdr>
                                                <w:top w:val="none" w:sz="0" w:space="0" w:color="auto"/>
                                                <w:left w:val="none" w:sz="0" w:space="0" w:color="auto"/>
                                                <w:bottom w:val="none" w:sz="0" w:space="0" w:color="auto"/>
                                                <w:right w:val="none" w:sz="0" w:space="0" w:color="auto"/>
                                              </w:divBdr>
                                            </w:div>
                                            <w:div w:id="368337832">
                                              <w:marLeft w:val="0"/>
                                              <w:marRight w:val="0"/>
                                              <w:marTop w:val="0"/>
                                              <w:marBottom w:val="0"/>
                                              <w:divBdr>
                                                <w:top w:val="none" w:sz="0" w:space="0" w:color="auto"/>
                                                <w:left w:val="none" w:sz="0" w:space="0" w:color="auto"/>
                                                <w:bottom w:val="none" w:sz="0" w:space="0" w:color="auto"/>
                                                <w:right w:val="none" w:sz="0" w:space="0" w:color="auto"/>
                                              </w:divBdr>
                                            </w:div>
                                            <w:div w:id="1400246363">
                                              <w:marLeft w:val="0"/>
                                              <w:marRight w:val="0"/>
                                              <w:marTop w:val="0"/>
                                              <w:marBottom w:val="0"/>
                                              <w:divBdr>
                                                <w:top w:val="none" w:sz="0" w:space="0" w:color="auto"/>
                                                <w:left w:val="none" w:sz="0" w:space="0" w:color="auto"/>
                                                <w:bottom w:val="none" w:sz="0" w:space="0" w:color="auto"/>
                                                <w:right w:val="none" w:sz="0" w:space="0" w:color="auto"/>
                                              </w:divBdr>
                                            </w:div>
                                            <w:div w:id="2098361031">
                                              <w:marLeft w:val="720"/>
                                              <w:marRight w:val="0"/>
                                              <w:marTop w:val="0"/>
                                              <w:marBottom w:val="0"/>
                                              <w:divBdr>
                                                <w:top w:val="none" w:sz="0" w:space="0" w:color="auto"/>
                                                <w:left w:val="none" w:sz="0" w:space="0" w:color="auto"/>
                                                <w:bottom w:val="none" w:sz="0" w:space="0" w:color="auto"/>
                                                <w:right w:val="none" w:sz="0" w:space="0" w:color="auto"/>
                                              </w:divBdr>
                                            </w:div>
                                            <w:div w:id="1672222898">
                                              <w:marLeft w:val="0"/>
                                              <w:marRight w:val="0"/>
                                              <w:marTop w:val="0"/>
                                              <w:marBottom w:val="0"/>
                                              <w:divBdr>
                                                <w:top w:val="none" w:sz="0" w:space="0" w:color="auto"/>
                                                <w:left w:val="none" w:sz="0" w:space="0" w:color="auto"/>
                                                <w:bottom w:val="none" w:sz="0" w:space="0" w:color="auto"/>
                                                <w:right w:val="none" w:sz="0" w:space="0" w:color="auto"/>
                                              </w:divBdr>
                                            </w:div>
                                            <w:div w:id="1972321704">
                                              <w:marLeft w:val="0"/>
                                              <w:marRight w:val="0"/>
                                              <w:marTop w:val="0"/>
                                              <w:marBottom w:val="0"/>
                                              <w:divBdr>
                                                <w:top w:val="none" w:sz="0" w:space="0" w:color="auto"/>
                                                <w:left w:val="none" w:sz="0" w:space="0" w:color="auto"/>
                                                <w:bottom w:val="none" w:sz="0" w:space="0" w:color="auto"/>
                                                <w:right w:val="none" w:sz="0" w:space="0" w:color="auto"/>
                                              </w:divBdr>
                                            </w:div>
                                            <w:div w:id="2059083221">
                                              <w:marLeft w:val="0"/>
                                              <w:marRight w:val="0"/>
                                              <w:marTop w:val="0"/>
                                              <w:marBottom w:val="0"/>
                                              <w:divBdr>
                                                <w:top w:val="none" w:sz="0" w:space="0" w:color="auto"/>
                                                <w:left w:val="none" w:sz="0" w:space="0" w:color="auto"/>
                                                <w:bottom w:val="none" w:sz="0" w:space="0" w:color="auto"/>
                                                <w:right w:val="none" w:sz="0" w:space="0" w:color="auto"/>
                                              </w:divBdr>
                                            </w:div>
                                            <w:div w:id="2069497836">
                                              <w:marLeft w:val="0"/>
                                              <w:marRight w:val="0"/>
                                              <w:marTop w:val="0"/>
                                              <w:marBottom w:val="0"/>
                                              <w:divBdr>
                                                <w:top w:val="none" w:sz="0" w:space="0" w:color="auto"/>
                                                <w:left w:val="none" w:sz="0" w:space="0" w:color="auto"/>
                                                <w:bottom w:val="none" w:sz="0" w:space="0" w:color="auto"/>
                                                <w:right w:val="none" w:sz="0" w:space="0" w:color="auto"/>
                                              </w:divBdr>
                                            </w:div>
                                            <w:div w:id="2079941063">
                                              <w:marLeft w:val="0"/>
                                              <w:marRight w:val="0"/>
                                              <w:marTop w:val="0"/>
                                              <w:marBottom w:val="0"/>
                                              <w:divBdr>
                                                <w:top w:val="none" w:sz="0" w:space="0" w:color="auto"/>
                                                <w:left w:val="none" w:sz="0" w:space="0" w:color="auto"/>
                                                <w:bottom w:val="none" w:sz="0" w:space="0" w:color="auto"/>
                                                <w:right w:val="none" w:sz="0" w:space="0" w:color="auto"/>
                                              </w:divBdr>
                                            </w:div>
                                            <w:div w:id="965889685">
                                              <w:marLeft w:val="0"/>
                                              <w:marRight w:val="0"/>
                                              <w:marTop w:val="0"/>
                                              <w:marBottom w:val="0"/>
                                              <w:divBdr>
                                                <w:top w:val="none" w:sz="0" w:space="0" w:color="auto"/>
                                                <w:left w:val="none" w:sz="0" w:space="0" w:color="auto"/>
                                                <w:bottom w:val="none" w:sz="0" w:space="0" w:color="auto"/>
                                                <w:right w:val="none" w:sz="0" w:space="0" w:color="auto"/>
                                              </w:divBdr>
                                            </w:div>
                                            <w:div w:id="1068110715">
                                              <w:marLeft w:val="0"/>
                                              <w:marRight w:val="0"/>
                                              <w:marTop w:val="0"/>
                                              <w:marBottom w:val="0"/>
                                              <w:divBdr>
                                                <w:top w:val="none" w:sz="0" w:space="0" w:color="auto"/>
                                                <w:left w:val="none" w:sz="0" w:space="0" w:color="auto"/>
                                                <w:bottom w:val="none" w:sz="0" w:space="0" w:color="auto"/>
                                                <w:right w:val="none" w:sz="0" w:space="0" w:color="auto"/>
                                              </w:divBdr>
                                            </w:div>
                                            <w:div w:id="17132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bsa.pecs@nhsbsa.nhs.uk" TargetMode="External"/><Relationship Id="rId13" Type="http://schemas.openxmlformats.org/officeDocument/2006/relationships/hyperlink" Target="mailto:c.parsons@thl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bsa.nhs.uk/" TargetMode="External"/><Relationship Id="rId12" Type="http://schemas.openxmlformats.org/officeDocument/2006/relationships/hyperlink" Target="http://www.thcan.org.uk/advice-agencies-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can.org.uk/advice-agencies-information/" TargetMode="External"/><Relationship Id="rId1" Type="http://schemas.openxmlformats.org/officeDocument/2006/relationships/numbering" Target="numbering.xml"/><Relationship Id="rId6" Type="http://schemas.openxmlformats.org/officeDocument/2006/relationships/hyperlink" Target="https://contactcentreservices.nhsbsa.nhs.uk/selfnhsukokb/AskUs_ECS/template.do?name=Am+I+entitled+to+free+NHS+prescriptions+if+I+am+in+receipt+of+Universal+Credit%3F&amp;id=30981" TargetMode="External"/><Relationship Id="rId11" Type="http://schemas.openxmlformats.org/officeDocument/2006/relationships/hyperlink" Target="mailto:admin@legaladvicecentre.org" TargetMode="External"/><Relationship Id="rId5" Type="http://schemas.openxmlformats.org/officeDocument/2006/relationships/hyperlink" Target="http://contactcentreservices.nhsbsa.nhs.uk/selfnhsukokb/AskUs_ECS/template.do?name=Am+I+entitled+to+free+NHS+prescriptions+if+I+am+in+receipt+of+Universal+Credit%3F&amp;id=30981" TargetMode="External"/><Relationship Id="rId15" Type="http://schemas.openxmlformats.org/officeDocument/2006/relationships/hyperlink" Target="mailto:eukandu@eastendcab.org.uk" TargetMode="External"/><Relationship Id="rId10" Type="http://schemas.openxmlformats.org/officeDocument/2006/relationships/hyperlink" Target="mailto:V.Ciorraga-Cruz@thlc.co.uk" TargetMode="External"/><Relationship Id="rId4" Type="http://schemas.openxmlformats.org/officeDocument/2006/relationships/webSettings" Target="webSettings.xml"/><Relationship Id="rId9" Type="http://schemas.openxmlformats.org/officeDocument/2006/relationships/hyperlink" Target="mailto:HACKNEY.BDCCUSTOMERSERVICES1@DWP.GSI.GOV.UK" TargetMode="External"/><Relationship Id="rId14"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2018-05-31T16:14:00Z</dcterms:created>
  <dcterms:modified xsi:type="dcterms:W3CDTF">2018-05-31T16:21:00Z</dcterms:modified>
</cp:coreProperties>
</file>