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AD9" w:rsidRDefault="00D94AD9" w:rsidP="000B5301">
      <w:pPr>
        <w:spacing w:line="200" w:lineRule="exact"/>
        <w:ind w:right="204"/>
        <w:rPr>
          <w:sz w:val="20"/>
          <w:szCs w:val="20"/>
        </w:rPr>
      </w:pPr>
    </w:p>
    <w:p w:rsidR="00715961" w:rsidRDefault="000B5301">
      <w:pPr>
        <w:spacing w:line="200" w:lineRule="exact"/>
        <w:rPr>
          <w:sz w:val="20"/>
          <w:szCs w:val="20"/>
        </w:rPr>
      </w:pPr>
      <w:r>
        <w:rPr>
          <w:noProof/>
          <w:sz w:val="20"/>
          <w:szCs w:val="20"/>
          <w:lang w:val="en-GB" w:eastAsia="en-GB"/>
        </w:rPr>
        <mc:AlternateContent>
          <mc:Choice Requires="wpg">
            <w:drawing>
              <wp:anchor distT="0" distB="0" distL="114300" distR="114300" simplePos="0" relativeHeight="251658240" behindDoc="1" locked="0" layoutInCell="1" allowOverlap="1">
                <wp:simplePos x="0" y="0"/>
                <wp:positionH relativeFrom="margin">
                  <wp:posOffset>179705</wp:posOffset>
                </wp:positionH>
                <wp:positionV relativeFrom="page">
                  <wp:posOffset>1552575</wp:posOffset>
                </wp:positionV>
                <wp:extent cx="6471920" cy="1537970"/>
                <wp:effectExtent l="0" t="0" r="5080" b="5080"/>
                <wp:wrapNone/>
                <wp:docPr id="1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1920" cy="1537970"/>
                          <a:chOff x="881" y="2419"/>
                          <a:chExt cx="10237" cy="2797"/>
                        </a:xfrm>
                        <a:solidFill>
                          <a:srgbClr val="709172"/>
                        </a:solidFill>
                      </wpg:grpSpPr>
                      <wps:wsp>
                        <wps:cNvPr id="12" name="Freeform 17"/>
                        <wps:cNvSpPr>
                          <a:spLocks/>
                        </wps:cNvSpPr>
                        <wps:spPr bwMode="auto">
                          <a:xfrm>
                            <a:off x="881" y="2419"/>
                            <a:ext cx="10237" cy="2797"/>
                          </a:xfrm>
                          <a:custGeom>
                            <a:avLst/>
                            <a:gdLst>
                              <a:gd name="T0" fmla="+- 0 881 881"/>
                              <a:gd name="T1" fmla="*/ T0 w 10237"/>
                              <a:gd name="T2" fmla="+- 0 5216 2419"/>
                              <a:gd name="T3" fmla="*/ 5216 h 2797"/>
                              <a:gd name="T4" fmla="+- 0 11118 881"/>
                              <a:gd name="T5" fmla="*/ T4 w 10237"/>
                              <a:gd name="T6" fmla="+- 0 5216 2419"/>
                              <a:gd name="T7" fmla="*/ 5216 h 2797"/>
                              <a:gd name="T8" fmla="+- 0 11118 881"/>
                              <a:gd name="T9" fmla="*/ T8 w 10237"/>
                              <a:gd name="T10" fmla="+- 0 2419 2419"/>
                              <a:gd name="T11" fmla="*/ 2419 h 2797"/>
                              <a:gd name="T12" fmla="+- 0 881 881"/>
                              <a:gd name="T13" fmla="*/ T12 w 10237"/>
                              <a:gd name="T14" fmla="+- 0 2419 2419"/>
                              <a:gd name="T15" fmla="*/ 2419 h 2797"/>
                              <a:gd name="T16" fmla="+- 0 881 881"/>
                              <a:gd name="T17" fmla="*/ T16 w 10237"/>
                              <a:gd name="T18" fmla="+- 0 5216 2419"/>
                              <a:gd name="T19" fmla="*/ 5216 h 2797"/>
                            </a:gdLst>
                            <a:ahLst/>
                            <a:cxnLst>
                              <a:cxn ang="0">
                                <a:pos x="T1" y="T3"/>
                              </a:cxn>
                              <a:cxn ang="0">
                                <a:pos x="T5" y="T7"/>
                              </a:cxn>
                              <a:cxn ang="0">
                                <a:pos x="T9" y="T11"/>
                              </a:cxn>
                              <a:cxn ang="0">
                                <a:pos x="T13" y="T15"/>
                              </a:cxn>
                              <a:cxn ang="0">
                                <a:pos x="T17" y="T19"/>
                              </a:cxn>
                            </a:cxnLst>
                            <a:rect l="0" t="0" r="r" b="b"/>
                            <a:pathLst>
                              <a:path w="10237" h="2797">
                                <a:moveTo>
                                  <a:pt x="0" y="2797"/>
                                </a:moveTo>
                                <a:lnTo>
                                  <a:pt x="10237" y="2797"/>
                                </a:lnTo>
                                <a:lnTo>
                                  <a:pt x="10237" y="0"/>
                                </a:lnTo>
                                <a:lnTo>
                                  <a:pt x="0" y="0"/>
                                </a:lnTo>
                                <a:lnTo>
                                  <a:pt x="0" y="2797"/>
                                </a:lnTo>
                                <a:close/>
                              </a:path>
                            </a:pathLst>
                          </a:custGeom>
                          <a:solidFill>
                            <a:srgbClr val="574186"/>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6C91F2" id="Group 16" o:spid="_x0000_s1026" style="position:absolute;margin-left:14.15pt;margin-top:122.25pt;width:509.6pt;height:121.1pt;z-index:-251658240;mso-position-horizontal-relative:margin;mso-position-vertical-relative:page" coordorigin="881,2419" coordsize="10237,2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">
                <v:shape id="Freeform 17" o:spid="_x0000_s1027" style="position:absolute;left:881;top:2419;width:10237;height:2797;visibility:visible;mso-wrap-style:square;v-text-anchor:top" coordsize="10237,2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7fMcIA&#10;AADbAAAADwAAAGRycy9kb3ducmV2LnhtbERPTWvCQBC9F/oflhG8lLppDkVS1xALRS8WjILXMTsm&#10;MdnZkF1N/PeuUOhtHu9zFuloWnGj3tWWFXzMIhDEhdU1lwoO+5/3OQjnkTW2lknBnRyky9eXBSba&#10;DryjW+5LEULYJaig8r5LpHRFRQbdzHbEgTvb3qAPsC+l7nEI4aaVcRR9SoM1h4YKO/quqGjyq1Fw&#10;OtNqyOYX2Ui/3fxe8/XbPT8qNZ2M2RcIT6P/F/+5NzrMj+H5Sz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t8xwgAAANsAAAAPAAAAAAAAAAAAAAAAAJgCAABkcnMvZG93&#10;bnJldi54bWxQSwUGAAAAAAQABAD1AAAAhwMAAAAA&#10;" path="m,2797r10237,l10237,,,,,2797xe" fillcolor="#574186" stroked="f">
                  <v:path arrowok="t" o:connecttype="custom" o:connectlocs="0,5216;10237,5216;10237,2419;0,2419;0,5216" o:connectangles="0,0,0,0,0"/>
                </v:shape>
                <w10:wrap anchorx="margin" anchory="page"/>
              </v:group>
            </w:pict>
          </mc:Fallback>
        </mc:AlternateContent>
      </w:r>
    </w:p>
    <w:p w:rsidR="000B5301" w:rsidRDefault="000B5301">
      <w:pPr>
        <w:spacing w:line="200" w:lineRule="exact"/>
        <w:rPr>
          <w:sz w:val="20"/>
          <w:szCs w:val="20"/>
        </w:rPr>
      </w:pPr>
    </w:p>
    <w:p w:rsidR="001D5289" w:rsidRDefault="001D5289">
      <w:pPr>
        <w:spacing w:line="200" w:lineRule="exact"/>
        <w:rPr>
          <w:sz w:val="20"/>
          <w:szCs w:val="20"/>
        </w:rPr>
      </w:pPr>
    </w:p>
    <w:p w:rsidR="00CD20A8" w:rsidRDefault="000B5301" w:rsidP="00CD20A8">
      <w:pPr>
        <w:spacing w:line="700" w:lineRule="exact"/>
        <w:rPr>
          <w:rFonts w:ascii="Calibri"/>
          <w:b/>
          <w:color w:val="FFFFFF"/>
          <w:spacing w:val="9"/>
          <w:sz w:val="60"/>
        </w:rPr>
      </w:pPr>
      <w:r>
        <w:rPr>
          <w:sz w:val="20"/>
          <w:szCs w:val="20"/>
        </w:rPr>
        <w:t xml:space="preserve">            </w:t>
      </w:r>
      <w:r w:rsidR="00CD20A8">
        <w:rPr>
          <w:rFonts w:ascii="Calibri"/>
          <w:b/>
          <w:color w:val="FFFFFF"/>
          <w:spacing w:val="9"/>
          <w:sz w:val="60"/>
        </w:rPr>
        <w:t xml:space="preserve">Limited Capability for Work &amp; </w:t>
      </w:r>
    </w:p>
    <w:p w:rsidR="00D94AD9" w:rsidRDefault="00CD20A8" w:rsidP="00CD20A8">
      <w:pPr>
        <w:spacing w:line="700" w:lineRule="exact"/>
        <w:rPr>
          <w:rFonts w:ascii="Calibri" w:eastAsia="Calibri" w:hAnsi="Calibri" w:cs="Calibri"/>
          <w:sz w:val="60"/>
          <w:szCs w:val="60"/>
        </w:rPr>
      </w:pPr>
      <w:r>
        <w:rPr>
          <w:rFonts w:ascii="Calibri"/>
          <w:b/>
          <w:color w:val="FFFFFF"/>
          <w:spacing w:val="9"/>
          <w:sz w:val="60"/>
        </w:rPr>
        <w:t xml:space="preserve">    Universal Credit </w:t>
      </w:r>
    </w:p>
    <w:p w:rsidR="00903FFF" w:rsidRDefault="00903FFF" w:rsidP="00903FFF">
      <w:pPr>
        <w:pStyle w:val="Heading1"/>
        <w:ind w:left="401"/>
        <w:rPr>
          <w:rFonts w:asciiTheme="minorHAnsi" w:eastAsiaTheme="minorHAnsi" w:hAnsiTheme="minorHAnsi"/>
          <w:sz w:val="13"/>
          <w:szCs w:val="13"/>
        </w:rPr>
      </w:pPr>
      <w:r>
        <w:rPr>
          <w:rFonts w:asciiTheme="minorHAnsi" w:eastAsiaTheme="minorHAnsi" w:hAnsiTheme="minorHAnsi"/>
          <w:sz w:val="13"/>
          <w:szCs w:val="13"/>
        </w:rPr>
        <w:t xml:space="preserve"> </w:t>
      </w:r>
    </w:p>
    <w:p w:rsidR="000B5301" w:rsidRDefault="000B5301" w:rsidP="00903FFF">
      <w:pPr>
        <w:pStyle w:val="Heading1"/>
        <w:ind w:left="401"/>
        <w:rPr>
          <w:color w:val="231F20"/>
        </w:rPr>
      </w:pPr>
    </w:p>
    <w:p w:rsidR="00903FFF" w:rsidRDefault="0088205D" w:rsidP="00903FFF">
      <w:pPr>
        <w:pStyle w:val="Heading1"/>
        <w:ind w:left="401"/>
        <w:rPr>
          <w:color w:val="231F20"/>
        </w:rPr>
      </w:pPr>
      <w:bookmarkStart w:id="0" w:name="_GoBack"/>
      <w:bookmarkEnd w:id="0"/>
      <w:r>
        <w:rPr>
          <w:color w:val="231F20"/>
        </w:rPr>
        <w:t xml:space="preserve">Universal credit is now replacing Income Related Employment and Support Allowance across the country. While the DWP is planning to move </w:t>
      </w:r>
      <w:r w:rsidR="00A37079">
        <w:rPr>
          <w:color w:val="231F20"/>
        </w:rPr>
        <w:t xml:space="preserve">existing </w:t>
      </w:r>
      <w:r>
        <w:rPr>
          <w:color w:val="231F20"/>
        </w:rPr>
        <w:t xml:space="preserve">claimants over to the new benefit system through ‘managed migration’, </w:t>
      </w:r>
      <w:r w:rsidR="00A37079">
        <w:rPr>
          <w:color w:val="231F20"/>
        </w:rPr>
        <w:t xml:space="preserve">many claimants will find that they experience ‘a change in circumstance’ which will trigger a claim to Universal Credit. This is called ‘natural migration’. </w:t>
      </w:r>
    </w:p>
    <w:p w:rsidR="00A37079" w:rsidRDefault="00A37079" w:rsidP="00903FFF">
      <w:pPr>
        <w:pStyle w:val="Heading1"/>
        <w:ind w:left="401"/>
        <w:rPr>
          <w:color w:val="231F20"/>
        </w:rPr>
      </w:pPr>
      <w:r>
        <w:rPr>
          <w:color w:val="231F20"/>
        </w:rPr>
        <w:t xml:space="preserve">Some </w:t>
      </w:r>
      <w:r w:rsidR="00903FFF">
        <w:rPr>
          <w:color w:val="231F20"/>
        </w:rPr>
        <w:t>claimants who don’t have</w:t>
      </w:r>
      <w:r>
        <w:rPr>
          <w:color w:val="231F20"/>
        </w:rPr>
        <w:t xml:space="preserve"> an existing benefit claim,</w:t>
      </w:r>
      <w:r w:rsidR="00CF4D54">
        <w:rPr>
          <w:color w:val="231F20"/>
        </w:rPr>
        <w:t xml:space="preserve"> and </w:t>
      </w:r>
      <w:r>
        <w:rPr>
          <w:color w:val="231F20"/>
        </w:rPr>
        <w:t xml:space="preserve">cannot work due to a health condition or disability, </w:t>
      </w:r>
      <w:r w:rsidR="00903FFF">
        <w:rPr>
          <w:color w:val="231F20"/>
        </w:rPr>
        <w:t xml:space="preserve">will now need to make a fresh claim for Universal Credit for support with their living costs. This is because no new claims can be made for IR Employment and Support Allowance due to the Universal Credit roll out. </w:t>
      </w:r>
    </w:p>
    <w:p w:rsidR="00AA6BE5" w:rsidRDefault="00AA6BE5" w:rsidP="00903FFF">
      <w:pPr>
        <w:pStyle w:val="Heading1"/>
        <w:ind w:left="401"/>
        <w:rPr>
          <w:color w:val="231F20"/>
        </w:rPr>
      </w:pPr>
      <w:r>
        <w:rPr>
          <w:color w:val="231F20"/>
        </w:rPr>
        <w:t>There is many similarities with the LCW element</w:t>
      </w:r>
      <w:r w:rsidR="0094114D">
        <w:rPr>
          <w:color w:val="231F20"/>
        </w:rPr>
        <w:t xml:space="preserve"> under UC</w:t>
      </w:r>
      <w:r>
        <w:rPr>
          <w:color w:val="231F20"/>
        </w:rPr>
        <w:t xml:space="preserve"> and old style Employment and Support Allowance</w:t>
      </w:r>
      <w:r w:rsidR="0094114D">
        <w:rPr>
          <w:color w:val="231F20"/>
        </w:rPr>
        <w:t xml:space="preserve">. For example, the assessment process is the same and the same descriptors of daily living activities are used for both. </w:t>
      </w:r>
    </w:p>
    <w:p w:rsidR="00903FFF" w:rsidRDefault="00903FFF" w:rsidP="00903FFF">
      <w:pPr>
        <w:pStyle w:val="Heading1"/>
        <w:ind w:left="401"/>
        <w:rPr>
          <w:color w:val="231F20"/>
        </w:rPr>
      </w:pPr>
    </w:p>
    <w:p w:rsidR="00903FFF" w:rsidRDefault="00903FFF" w:rsidP="00903FFF">
      <w:pPr>
        <w:pStyle w:val="Heading1"/>
        <w:ind w:left="401"/>
        <w:rPr>
          <w:b/>
          <w:color w:val="231F20"/>
          <w:sz w:val="24"/>
        </w:rPr>
      </w:pPr>
      <w:r w:rsidRPr="009579E9">
        <w:rPr>
          <w:b/>
          <w:color w:val="231F20"/>
          <w:sz w:val="24"/>
        </w:rPr>
        <w:t xml:space="preserve">I’m currently claiming Employment &amp; Support Allowance </w:t>
      </w:r>
      <w:r w:rsidR="009579E9" w:rsidRPr="009579E9">
        <w:rPr>
          <w:b/>
          <w:color w:val="231F20"/>
          <w:sz w:val="24"/>
        </w:rPr>
        <w:t xml:space="preserve">and have been told that I now need to make a claim for Universal Credit. </w:t>
      </w:r>
      <w:r w:rsidR="009579E9">
        <w:rPr>
          <w:b/>
          <w:color w:val="231F20"/>
          <w:sz w:val="24"/>
        </w:rPr>
        <w:t xml:space="preserve">What do I do next? </w:t>
      </w:r>
      <w:r w:rsidR="006F2561">
        <w:rPr>
          <w:b/>
          <w:color w:val="231F20"/>
          <w:sz w:val="24"/>
        </w:rPr>
        <w:br/>
      </w:r>
    </w:p>
    <w:p w:rsidR="009579E9" w:rsidRDefault="006F2561" w:rsidP="006F2561">
      <w:pPr>
        <w:pStyle w:val="Heading1"/>
        <w:numPr>
          <w:ilvl w:val="0"/>
          <w:numId w:val="1"/>
        </w:numPr>
      </w:pPr>
      <w:r>
        <w:rPr>
          <w:color w:val="231F20"/>
        </w:rPr>
        <w:t>Y</w:t>
      </w:r>
      <w:r w:rsidR="009579E9">
        <w:rPr>
          <w:color w:val="231F20"/>
        </w:rPr>
        <w:t>ou should double check that you have no other option than to make a claim for Universal Credit (you can do this using the THCAN ‘what triggers a Universal Credit claim?’ Fact sheet from the website) and that you do not fall into any group who is exempt from making a new claim.</w:t>
      </w:r>
      <w:r w:rsidR="009579E9" w:rsidRPr="00CF4D54">
        <w:rPr>
          <w:b/>
          <w:color w:val="231F20"/>
        </w:rPr>
        <w:t xml:space="preserve"> </w:t>
      </w:r>
      <w:r w:rsidR="00CF4D54" w:rsidRPr="00CF4D54">
        <w:rPr>
          <w:b/>
          <w:i/>
        </w:rPr>
        <w:t xml:space="preserve">If you are receiving the Severe Disability Premium, you cannot make a claim for Universal Credit and should carry on claiming legacy benefits. </w:t>
      </w:r>
      <w:r>
        <w:t xml:space="preserve">You may be entitled to the severe disability premium if you are receiving IR ESA, the care component of Personal Independence Payment, and living alone with no one receiving </w:t>
      </w:r>
      <w:proofErr w:type="spellStart"/>
      <w:r>
        <w:t>Carer’s</w:t>
      </w:r>
      <w:proofErr w:type="spellEnd"/>
      <w:r>
        <w:t xml:space="preserve"> Allowance for you. </w:t>
      </w:r>
      <w:r w:rsidR="001D5289">
        <w:br/>
      </w:r>
    </w:p>
    <w:p w:rsidR="001D5289" w:rsidRDefault="001D5289" w:rsidP="006F2561">
      <w:pPr>
        <w:pStyle w:val="Heading1"/>
        <w:numPr>
          <w:ilvl w:val="0"/>
          <w:numId w:val="1"/>
        </w:numPr>
      </w:pPr>
      <w:r>
        <w:t xml:space="preserve">If you are making a claim for Universal Credit because you failed your last Work Capability Assessment (‘WCA’) </w:t>
      </w:r>
      <w:r w:rsidR="00D622FA">
        <w:t>you should consider challenging the deci</w:t>
      </w:r>
      <w:r w:rsidR="00B534D2">
        <w:t xml:space="preserve">sion at the First Tier Tribunal - even if you want to claim Universal Credit whilst you await your appeal date. </w:t>
      </w:r>
      <w:r w:rsidR="00AA6BE5">
        <w:t>If you win your appea</w:t>
      </w:r>
      <w:r w:rsidR="007D0663">
        <w:t>l, you can</w:t>
      </w:r>
      <w:r w:rsidR="00AA6BE5">
        <w:t xml:space="preserve"> then request that your appeal decision is applied to your Universal Credit claim. </w:t>
      </w:r>
      <w:r w:rsidR="00A03C5D">
        <w:br/>
      </w:r>
    </w:p>
    <w:p w:rsidR="004B577D" w:rsidRPr="004B577D" w:rsidRDefault="007D0663" w:rsidP="006B6397">
      <w:pPr>
        <w:pStyle w:val="Heading1"/>
        <w:numPr>
          <w:ilvl w:val="0"/>
          <w:numId w:val="1"/>
        </w:numPr>
        <w:rPr>
          <w:i/>
          <w:sz w:val="18"/>
          <w:szCs w:val="18"/>
        </w:rPr>
      </w:pPr>
      <w:r>
        <w:t>If you are making a claim for Universal Credit due to a different change of circumstance</w:t>
      </w:r>
      <w:r w:rsidR="006B6397">
        <w:t xml:space="preserve"> and you have LCW/ LCWRA (and your assessment phase has ended), you are entitled to have this decision applied to your new Universal Credit claim</w:t>
      </w:r>
      <w:r w:rsidR="00ED3C28">
        <w:t xml:space="preserve"> immediately</w:t>
      </w:r>
      <w:r w:rsidR="006B6397">
        <w:t>.</w:t>
      </w:r>
      <w:r w:rsidR="004B577D">
        <w:t xml:space="preserve"> If you were still within your 13 week assessment period, you will need to wait the till the total period of weeks between both your UC and ESA claims is 13</w:t>
      </w:r>
      <w:r w:rsidR="002C44FD">
        <w:t xml:space="preserve"> in total before you have the LCW element applied to your claim. </w:t>
      </w:r>
    </w:p>
    <w:p w:rsidR="00A03C5D" w:rsidRPr="004B577D" w:rsidRDefault="00004428" w:rsidP="002C44FD">
      <w:pPr>
        <w:pStyle w:val="Heading1"/>
        <w:ind w:left="0"/>
        <w:rPr>
          <w:i/>
          <w:sz w:val="18"/>
          <w:szCs w:val="18"/>
        </w:rPr>
      </w:pPr>
      <w:r>
        <w:t xml:space="preserve">   </w:t>
      </w:r>
      <w:r w:rsidR="006B6397">
        <w:t xml:space="preserve"> </w:t>
      </w:r>
      <w:r w:rsidR="006B6397" w:rsidRPr="004B577D">
        <w:rPr>
          <w:i/>
          <w:sz w:val="18"/>
          <w:szCs w:val="18"/>
        </w:rPr>
        <w:t xml:space="preserve">1 WR Act 07, Part 1; 2 UC (TP) </w:t>
      </w:r>
      <w:proofErr w:type="spellStart"/>
      <w:r w:rsidR="006B6397" w:rsidRPr="004B577D">
        <w:rPr>
          <w:i/>
          <w:sz w:val="18"/>
          <w:szCs w:val="18"/>
        </w:rPr>
        <w:t>Regs</w:t>
      </w:r>
      <w:proofErr w:type="spellEnd"/>
      <w:r w:rsidR="006B6397" w:rsidRPr="004B577D">
        <w:rPr>
          <w:i/>
          <w:sz w:val="18"/>
          <w:szCs w:val="18"/>
        </w:rPr>
        <w:t xml:space="preserve">, </w:t>
      </w:r>
      <w:proofErr w:type="spellStart"/>
      <w:r w:rsidR="006B6397" w:rsidRPr="004B577D">
        <w:rPr>
          <w:i/>
          <w:sz w:val="18"/>
          <w:szCs w:val="18"/>
        </w:rPr>
        <w:t>reg</w:t>
      </w:r>
      <w:proofErr w:type="spellEnd"/>
      <w:r w:rsidR="006B6397" w:rsidRPr="004B577D">
        <w:rPr>
          <w:i/>
          <w:sz w:val="18"/>
          <w:szCs w:val="18"/>
        </w:rPr>
        <w:t xml:space="preserve"> 19(1) &amp; (2); WR Act 12, s 21(1)(a); UC </w:t>
      </w:r>
      <w:proofErr w:type="spellStart"/>
      <w:r w:rsidR="006B6397" w:rsidRPr="004B577D">
        <w:rPr>
          <w:i/>
          <w:sz w:val="18"/>
          <w:szCs w:val="18"/>
        </w:rPr>
        <w:t>Regs</w:t>
      </w:r>
      <w:proofErr w:type="spellEnd"/>
      <w:r w:rsidR="006B6397" w:rsidRPr="004B577D">
        <w:rPr>
          <w:i/>
          <w:sz w:val="18"/>
          <w:szCs w:val="18"/>
        </w:rPr>
        <w:t xml:space="preserve">, </w:t>
      </w:r>
      <w:proofErr w:type="spellStart"/>
      <w:r w:rsidR="006B6397" w:rsidRPr="004B577D">
        <w:rPr>
          <w:i/>
          <w:sz w:val="18"/>
          <w:szCs w:val="18"/>
        </w:rPr>
        <w:t>reg</w:t>
      </w:r>
      <w:proofErr w:type="spellEnd"/>
      <w:r w:rsidR="006B6397" w:rsidRPr="004B577D">
        <w:rPr>
          <w:i/>
          <w:sz w:val="18"/>
          <w:szCs w:val="18"/>
        </w:rPr>
        <w:t xml:space="preserve"> 27(1)(a) &amp; (3)</w:t>
      </w:r>
    </w:p>
    <w:p w:rsidR="00CF4D54" w:rsidRDefault="00CF4D54" w:rsidP="00903FFF">
      <w:pPr>
        <w:pStyle w:val="Heading1"/>
        <w:ind w:left="401"/>
        <w:rPr>
          <w:b/>
          <w:i/>
        </w:rPr>
      </w:pPr>
    </w:p>
    <w:p w:rsidR="00CF4D54" w:rsidRPr="00DC5F4C" w:rsidRDefault="00004428" w:rsidP="00903FFF">
      <w:pPr>
        <w:pStyle w:val="Heading1"/>
        <w:ind w:left="401"/>
        <w:rPr>
          <w:b/>
          <w:color w:val="231F20"/>
          <w:sz w:val="24"/>
        </w:rPr>
      </w:pPr>
      <w:r w:rsidRPr="00DC5F4C">
        <w:rPr>
          <w:b/>
          <w:color w:val="231F20"/>
          <w:sz w:val="24"/>
        </w:rPr>
        <w:t xml:space="preserve">I am sick/disabled and </w:t>
      </w:r>
      <w:r w:rsidR="002C44FD" w:rsidRPr="00DC5F4C">
        <w:rPr>
          <w:b/>
          <w:color w:val="231F20"/>
          <w:sz w:val="24"/>
        </w:rPr>
        <w:t xml:space="preserve">unable to work. I am not currently claiming any benefits. What do I do next? </w:t>
      </w:r>
    </w:p>
    <w:p w:rsidR="002C44FD" w:rsidRDefault="002C44FD" w:rsidP="00903FFF">
      <w:pPr>
        <w:pStyle w:val="Heading1"/>
        <w:ind w:left="401"/>
        <w:rPr>
          <w:b/>
          <w:color w:val="231F20"/>
        </w:rPr>
      </w:pPr>
    </w:p>
    <w:p w:rsidR="002C44FD" w:rsidRPr="00ED1408" w:rsidRDefault="00004428" w:rsidP="002C44FD">
      <w:pPr>
        <w:pStyle w:val="Heading1"/>
        <w:numPr>
          <w:ilvl w:val="0"/>
          <w:numId w:val="1"/>
        </w:numPr>
        <w:rPr>
          <w:b/>
          <w:color w:val="231F20"/>
        </w:rPr>
      </w:pPr>
      <w:r>
        <w:rPr>
          <w:color w:val="231F20"/>
        </w:rPr>
        <w:t xml:space="preserve">Make a claim for Universal Credit. Everyone who claims Universal Credit needs to agree to a claimant commitment which outlines the work </w:t>
      </w:r>
      <w:r w:rsidR="00DC5F4C">
        <w:rPr>
          <w:color w:val="231F20"/>
        </w:rPr>
        <w:t xml:space="preserve">requirements which are expected of you </w:t>
      </w:r>
      <w:r w:rsidR="00715961">
        <w:rPr>
          <w:color w:val="231F20"/>
        </w:rPr>
        <w:t xml:space="preserve">in order to </w:t>
      </w:r>
      <w:r w:rsidR="00DC5F4C">
        <w:rPr>
          <w:color w:val="231F20"/>
        </w:rPr>
        <w:t xml:space="preserve">receive your entitlement. </w:t>
      </w:r>
      <w:r w:rsidR="00715961">
        <w:rPr>
          <w:color w:val="231F20"/>
        </w:rPr>
        <w:t xml:space="preserve">Refusal to agree to a claimant commitment will close your claim so it’s advised that you accept </w:t>
      </w:r>
      <w:r w:rsidR="00715961">
        <w:rPr>
          <w:color w:val="231F20"/>
        </w:rPr>
        <w:lastRenderedPageBreak/>
        <w:t xml:space="preserve">your commitments (even if they have requested you to engage in work search or related activity) and request a review of the commitment afterwards. Unlike ESA, you are no longer classed as having ‘limited capability for work’ during your assessment period so your work coach can still ask you to partake in work search activities however it’s important to note that they do have discretion not to impose them whilst you are awaiting your assessment.  </w:t>
      </w:r>
      <w:r w:rsidR="009E31BF">
        <w:rPr>
          <w:color w:val="231F20"/>
        </w:rPr>
        <w:br/>
      </w:r>
    </w:p>
    <w:p w:rsidR="00A839B5" w:rsidRPr="0094114D" w:rsidRDefault="00ED1408" w:rsidP="00A839B5">
      <w:pPr>
        <w:pStyle w:val="Heading1"/>
        <w:numPr>
          <w:ilvl w:val="0"/>
          <w:numId w:val="1"/>
        </w:numPr>
        <w:rPr>
          <w:b/>
          <w:color w:val="231F20"/>
        </w:rPr>
      </w:pPr>
      <w:r>
        <w:rPr>
          <w:color w:val="231F20"/>
        </w:rPr>
        <w:t xml:space="preserve">After you have submitted your claim and accepted your commitments, ensure that you have submitted your fit note from your doctor. This can be submitted either at an appointment at the job </w:t>
      </w:r>
      <w:proofErr w:type="spellStart"/>
      <w:r>
        <w:rPr>
          <w:color w:val="231F20"/>
        </w:rPr>
        <w:t>centre</w:t>
      </w:r>
      <w:proofErr w:type="spellEnd"/>
      <w:r>
        <w:rPr>
          <w:color w:val="231F20"/>
        </w:rPr>
        <w:t xml:space="preserve"> or online at </w:t>
      </w:r>
      <w:hyperlink r:id="rId8" w:history="1">
        <w:r w:rsidRPr="0000095B">
          <w:rPr>
            <w:rStyle w:val="Hyperlink"/>
          </w:rPr>
          <w:t>https://www.gov.uk/send-fit-note</w:t>
        </w:r>
      </w:hyperlink>
      <w:r>
        <w:rPr>
          <w:color w:val="231F20"/>
        </w:rPr>
        <w:t xml:space="preserve">. This should trigger the WCA process and your claim will then be referred </w:t>
      </w:r>
      <w:r w:rsidR="009E31BF">
        <w:rPr>
          <w:color w:val="231F20"/>
        </w:rPr>
        <w:t>to the</w:t>
      </w:r>
      <w:r>
        <w:rPr>
          <w:color w:val="231F20"/>
        </w:rPr>
        <w:t xml:space="preserve"> </w:t>
      </w:r>
      <w:r w:rsidRPr="00ED1408">
        <w:rPr>
          <w:color w:val="231F20"/>
        </w:rPr>
        <w:t>Health Assessment Advisory Service</w:t>
      </w:r>
      <w:r w:rsidR="009E31BF">
        <w:rPr>
          <w:color w:val="231F20"/>
        </w:rPr>
        <w:t xml:space="preserve"> who will contact you via post to arrange an assessment date. Please note: until any LCW decision, you will be required to keep submitting fit notes accordingly.</w:t>
      </w:r>
    </w:p>
    <w:p w:rsidR="0094114D" w:rsidRPr="00A839B5" w:rsidRDefault="0094114D" w:rsidP="0094114D">
      <w:pPr>
        <w:pStyle w:val="Heading1"/>
        <w:ind w:left="761"/>
        <w:rPr>
          <w:b/>
          <w:color w:val="231F20"/>
        </w:rPr>
      </w:pPr>
    </w:p>
    <w:p w:rsidR="00A839B5" w:rsidRPr="009E31BF" w:rsidRDefault="00A839B5" w:rsidP="00F31B0D">
      <w:pPr>
        <w:pStyle w:val="Heading1"/>
        <w:numPr>
          <w:ilvl w:val="0"/>
          <w:numId w:val="1"/>
        </w:numPr>
        <w:rPr>
          <w:b/>
          <w:color w:val="231F20"/>
        </w:rPr>
      </w:pPr>
      <w:r>
        <w:rPr>
          <w:color w:val="231F20"/>
        </w:rPr>
        <w:t xml:space="preserve">Whilst you wait for your </w:t>
      </w:r>
      <w:r w:rsidR="00F31B0D">
        <w:rPr>
          <w:color w:val="231F20"/>
        </w:rPr>
        <w:t xml:space="preserve">assessment you will be sent a UC50 form in the post. You must fill this form out and send it back by the deadline given by the advisory service. If you need help filling out your form many advice </w:t>
      </w:r>
      <w:proofErr w:type="spellStart"/>
      <w:r w:rsidR="00F31B0D">
        <w:rPr>
          <w:color w:val="231F20"/>
        </w:rPr>
        <w:t>centre’s</w:t>
      </w:r>
      <w:proofErr w:type="spellEnd"/>
      <w:r w:rsidR="00F31B0D">
        <w:rPr>
          <w:color w:val="231F20"/>
        </w:rPr>
        <w:t xml:space="preserve"> within the </w:t>
      </w:r>
      <w:r w:rsidR="00F31B0D" w:rsidRPr="00F31B0D">
        <w:rPr>
          <w:color w:val="231F20"/>
        </w:rPr>
        <w:t>borough</w:t>
      </w:r>
      <w:r w:rsidR="00F31B0D">
        <w:rPr>
          <w:color w:val="231F20"/>
        </w:rPr>
        <w:t xml:space="preserve"> can assist you. Find your nearest one at </w:t>
      </w:r>
      <w:hyperlink r:id="rId9" w:history="1">
        <w:r w:rsidR="00822A6F" w:rsidRPr="0000095B">
          <w:rPr>
            <w:rStyle w:val="Hyperlink"/>
          </w:rPr>
          <w:t>http://thcan.org.uk/benefits-advice/</w:t>
        </w:r>
      </w:hyperlink>
      <w:r w:rsidR="00822A6F">
        <w:rPr>
          <w:color w:val="231F20"/>
        </w:rPr>
        <w:t xml:space="preserve">. If you think you’re going to be late returning your form, you should ensure that the DWP are aware of the delay and have granted you an extension. </w:t>
      </w:r>
    </w:p>
    <w:p w:rsidR="009E31BF" w:rsidRPr="00ED1408" w:rsidRDefault="009E31BF" w:rsidP="009E31BF">
      <w:pPr>
        <w:pStyle w:val="Heading1"/>
        <w:ind w:left="761"/>
        <w:rPr>
          <w:b/>
          <w:color w:val="231F20"/>
        </w:rPr>
      </w:pPr>
    </w:p>
    <w:p w:rsidR="00ED1408" w:rsidRPr="00822A6F" w:rsidRDefault="009E31BF" w:rsidP="00ED1408">
      <w:pPr>
        <w:pStyle w:val="Heading1"/>
        <w:numPr>
          <w:ilvl w:val="0"/>
          <w:numId w:val="1"/>
        </w:numPr>
        <w:rPr>
          <w:b/>
          <w:color w:val="231F20"/>
        </w:rPr>
      </w:pPr>
      <w:r>
        <w:rPr>
          <w:b/>
          <w:color w:val="231F20"/>
        </w:rPr>
        <w:t xml:space="preserve">It’s critical that you attend your work capability assessment. </w:t>
      </w:r>
      <w:r>
        <w:rPr>
          <w:color w:val="231F20"/>
        </w:rPr>
        <w:t xml:space="preserve">If you cannot attend, you must inform the DWP and assessment service as soon as possible with the reason why and other dates that you are available. </w:t>
      </w:r>
      <w:r w:rsidR="00A839B5">
        <w:rPr>
          <w:color w:val="231F20"/>
        </w:rPr>
        <w:t xml:space="preserve">In certain circumstances (such as housebound claimants with serious mobility issues) you may be eligible </w:t>
      </w:r>
      <w:r w:rsidR="0094114D">
        <w:rPr>
          <w:color w:val="231F20"/>
        </w:rPr>
        <w:t>for a home assessment. I</w:t>
      </w:r>
      <w:r w:rsidR="00A839B5">
        <w:rPr>
          <w:color w:val="231F20"/>
        </w:rPr>
        <w:t xml:space="preserve">f you are suffering from a terminal illness, you should not need to attend an assessment at all. If you feel that you should have consideration under these special rules, you should inform the DWP and health advisory service as soon as possible.  </w:t>
      </w:r>
    </w:p>
    <w:p w:rsidR="00822A6F" w:rsidRDefault="00822A6F" w:rsidP="00822A6F">
      <w:pPr>
        <w:pStyle w:val="ListParagraph"/>
        <w:rPr>
          <w:b/>
          <w:color w:val="231F20"/>
        </w:rPr>
      </w:pPr>
    </w:p>
    <w:p w:rsidR="00822A6F" w:rsidRPr="0094114D" w:rsidRDefault="00822A6F" w:rsidP="0094114D">
      <w:pPr>
        <w:pStyle w:val="Heading1"/>
        <w:numPr>
          <w:ilvl w:val="0"/>
          <w:numId w:val="1"/>
        </w:numPr>
        <w:rPr>
          <w:b/>
          <w:color w:val="231F20"/>
        </w:rPr>
      </w:pPr>
      <w:r>
        <w:rPr>
          <w:color w:val="231F20"/>
        </w:rPr>
        <w:t xml:space="preserve">After you have attended your assessment, given in your completed form and your fit note, you should receive a decision from the DWP on whether you have LCW or LCWRA. </w:t>
      </w:r>
      <w:r w:rsidR="0094114D">
        <w:rPr>
          <w:color w:val="231F20"/>
        </w:rPr>
        <w:t xml:space="preserve">Always remember that if you do not agree with the decision made, you can appeal to the First Tier Tribunal. If you need further advice regarding an appeal, please find your nearest advice </w:t>
      </w:r>
      <w:proofErr w:type="spellStart"/>
      <w:r w:rsidR="0094114D">
        <w:rPr>
          <w:color w:val="231F20"/>
        </w:rPr>
        <w:t>centre</w:t>
      </w:r>
      <w:proofErr w:type="spellEnd"/>
      <w:r w:rsidR="0094114D">
        <w:rPr>
          <w:color w:val="231F20"/>
        </w:rPr>
        <w:t xml:space="preserve"> at </w:t>
      </w:r>
      <w:hyperlink r:id="rId10" w:history="1">
        <w:r w:rsidR="0094114D" w:rsidRPr="0000095B">
          <w:rPr>
            <w:rStyle w:val="Hyperlink"/>
          </w:rPr>
          <w:t>http://thcan.org.uk/benefits-advice/</w:t>
        </w:r>
      </w:hyperlink>
    </w:p>
    <w:p w:rsidR="0094114D" w:rsidRDefault="0094114D" w:rsidP="0094114D">
      <w:pPr>
        <w:pStyle w:val="ListParagraph"/>
        <w:rPr>
          <w:b/>
          <w:color w:val="231F20"/>
        </w:rPr>
      </w:pPr>
    </w:p>
    <w:p w:rsidR="0094114D" w:rsidRPr="002C44FD" w:rsidRDefault="0094114D" w:rsidP="0094114D">
      <w:pPr>
        <w:pStyle w:val="Heading1"/>
        <w:ind w:left="761"/>
        <w:rPr>
          <w:b/>
          <w:color w:val="231F20"/>
        </w:rPr>
      </w:pPr>
    </w:p>
    <w:p w:rsidR="009579E9" w:rsidRPr="009579E9" w:rsidRDefault="009579E9" w:rsidP="00903FFF">
      <w:pPr>
        <w:pStyle w:val="Heading1"/>
        <w:ind w:left="401"/>
        <w:rPr>
          <w:color w:val="231F20"/>
          <w:sz w:val="24"/>
        </w:rPr>
      </w:pPr>
    </w:p>
    <w:p w:rsidR="00D94AD9" w:rsidRDefault="00D94AD9">
      <w:pPr>
        <w:spacing w:before="1" w:line="180" w:lineRule="exact"/>
        <w:rPr>
          <w:sz w:val="18"/>
          <w:szCs w:val="18"/>
        </w:rPr>
      </w:pPr>
    </w:p>
    <w:p w:rsidR="00D94AD9" w:rsidRDefault="00D94AD9">
      <w:pPr>
        <w:spacing w:line="200" w:lineRule="exact"/>
        <w:rPr>
          <w:sz w:val="20"/>
          <w:szCs w:val="20"/>
        </w:rPr>
      </w:pPr>
    </w:p>
    <w:p w:rsidR="00D94AD9" w:rsidRDefault="004C3CA2" w:rsidP="004C3CA2">
      <w:pPr>
        <w:tabs>
          <w:tab w:val="left" w:pos="1473"/>
        </w:tabs>
        <w:spacing w:line="200" w:lineRule="exact"/>
        <w:rPr>
          <w:sz w:val="20"/>
          <w:szCs w:val="20"/>
        </w:rPr>
      </w:pPr>
      <w:r>
        <w:rPr>
          <w:sz w:val="20"/>
          <w:szCs w:val="20"/>
        </w:rPr>
        <w:tab/>
      </w: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Pr="004C3CA2" w:rsidRDefault="00D94AD9" w:rsidP="004C3CA2">
      <w:pPr>
        <w:spacing w:line="200" w:lineRule="exact"/>
        <w:ind w:left="426"/>
        <w:rPr>
          <w:color w:val="000000" w:themeColor="text1"/>
          <w:sz w:val="20"/>
          <w:szCs w:val="20"/>
        </w:rPr>
      </w:pPr>
    </w:p>
    <w:p w:rsidR="00D94AD9" w:rsidRDefault="004C3CA2" w:rsidP="004C3CA2">
      <w:pPr>
        <w:tabs>
          <w:tab w:val="right" w:pos="10876"/>
        </w:tabs>
        <w:spacing w:before="55"/>
        <w:ind w:left="426"/>
        <w:rPr>
          <w:rFonts w:ascii="Calibri" w:eastAsia="Calibri" w:hAnsi="Calibri" w:cs="Calibri"/>
        </w:rPr>
        <w:sectPr w:rsidR="00D94AD9" w:rsidSect="000B5301">
          <w:footerReference w:type="even" r:id="rId11"/>
          <w:footerReference w:type="default" r:id="rId12"/>
          <w:headerReference w:type="first" r:id="rId13"/>
          <w:footerReference w:type="first" r:id="rId14"/>
          <w:type w:val="continuous"/>
          <w:pgSz w:w="11901" w:h="16840"/>
          <w:pgMar w:top="851" w:right="702" w:bottom="301" w:left="482" w:header="720" w:footer="720" w:gutter="0"/>
          <w:pgBorders w:offsetFrom="page">
            <w:top w:val="single" w:sz="8" w:space="28" w:color="17365D" w:themeColor="text2" w:themeShade="BF"/>
            <w:left w:val="single" w:sz="8" w:space="28" w:color="17365D" w:themeColor="text2" w:themeShade="BF"/>
            <w:bottom w:val="single" w:sz="8" w:space="28" w:color="17365D" w:themeColor="text2" w:themeShade="BF"/>
            <w:right w:val="single" w:sz="8" w:space="28" w:color="17365D" w:themeColor="text2" w:themeShade="BF"/>
          </w:pgBorders>
          <w:cols w:space="720"/>
          <w:titlePg/>
        </w:sectPr>
      </w:pPr>
      <w:r>
        <w:rPr>
          <w:rFonts w:ascii="Calibri" w:hAnsi="Calibri"/>
          <w:color w:val="000000" w:themeColor="text1"/>
          <w:position w:val="1"/>
        </w:rPr>
        <w:t>Begin text here</w:t>
      </w:r>
    </w:p>
    <w:p w:rsidR="00587EDC" w:rsidRDefault="00587EDC">
      <w:pPr>
        <w:rPr>
          <w:rFonts w:ascii="Arial" w:eastAsia="Arial" w:hAnsi="Arial"/>
          <w:color w:val="231F1F"/>
          <w:w w:val="105"/>
          <w:sz w:val="19"/>
          <w:szCs w:val="19"/>
        </w:rPr>
      </w:pPr>
      <w:r>
        <w:rPr>
          <w:color w:val="231F1F"/>
          <w:w w:val="105"/>
        </w:rPr>
        <w:lastRenderedPageBreak/>
        <w:br w:type="page"/>
      </w:r>
    </w:p>
    <w:p w:rsidR="00D94AD9" w:rsidRDefault="00D94AD9">
      <w:pPr>
        <w:pStyle w:val="BodyText"/>
        <w:spacing w:before="55"/>
        <w:ind w:left="513"/>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rsidP="004C3CA2">
      <w:pPr>
        <w:pStyle w:val="BodyText"/>
        <w:tabs>
          <w:tab w:val="left" w:pos="10532"/>
        </w:tabs>
        <w:ind w:left="0"/>
      </w:pPr>
    </w:p>
    <w:sectPr w:rsidR="00D94AD9" w:rsidSect="00AD7E46">
      <w:pgSz w:w="11901" w:h="16840"/>
      <w:pgMar w:top="800" w:right="680" w:bottom="280" w:left="480" w:header="720" w:footer="720" w:gutter="0"/>
      <w:pgBorders w:offsetFrom="page">
        <w:top w:val="single" w:sz="8" w:space="28" w:color="17365D" w:themeColor="text2" w:themeShade="BF"/>
        <w:left w:val="single" w:sz="8" w:space="28" w:color="17365D" w:themeColor="text2" w:themeShade="BF"/>
        <w:bottom w:val="single" w:sz="8" w:space="28" w:color="17365D" w:themeColor="text2" w:themeShade="BF"/>
        <w:right w:val="single" w:sz="8" w:space="28" w:color="17365D" w:themeColor="text2" w:themeShade="BF"/>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8B9" w:rsidRDefault="008208B9" w:rsidP="00587EDC">
      <w:r>
        <w:separator/>
      </w:r>
    </w:p>
  </w:endnote>
  <w:endnote w:type="continuationSeparator" w:id="0">
    <w:p w:rsidR="008208B9" w:rsidRDefault="008208B9" w:rsidP="0058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Default="0061695D" w:rsidP="00D9110E">
    <w:pPr>
      <w:pStyle w:val="Footer"/>
      <w:framePr w:wrap="around" w:vAnchor="text" w:hAnchor="margin" w:xAlign="right" w:y="1"/>
      <w:rPr>
        <w:rStyle w:val="PageNumber"/>
      </w:rPr>
    </w:pPr>
    <w:r>
      <w:rPr>
        <w:rStyle w:val="PageNumber"/>
      </w:rPr>
      <w:fldChar w:fldCharType="begin"/>
    </w:r>
    <w:r w:rsidR="00D9110E">
      <w:rPr>
        <w:rStyle w:val="PageNumber"/>
      </w:rPr>
      <w:instrText xml:space="preserve">PAGE  </w:instrText>
    </w:r>
    <w:r>
      <w:rPr>
        <w:rStyle w:val="PageNumber"/>
      </w:rPr>
      <w:fldChar w:fldCharType="end"/>
    </w:r>
  </w:p>
  <w:p w:rsidR="00D9110E" w:rsidRDefault="00D9110E" w:rsidP="004C3C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Default="00D9110E" w:rsidP="004C3CA2">
    <w:pPr>
      <w:spacing w:line="14" w:lineRule="auto"/>
      <w:ind w:right="360"/>
      <w:rPr>
        <w:sz w:val="20"/>
        <w:szCs w:val="20"/>
      </w:rPr>
    </w:pPr>
  </w:p>
  <w:p w:rsidR="00D9110E" w:rsidRPr="004C3CA2" w:rsidRDefault="0061695D" w:rsidP="004C3CA2">
    <w:pPr>
      <w:pStyle w:val="Footer"/>
      <w:framePr w:wrap="around" w:vAnchor="text" w:hAnchor="page" w:x="11151" w:y="70"/>
      <w:rPr>
        <w:rStyle w:val="PageNumber"/>
        <w:color w:val="262626" w:themeColor="text1" w:themeTint="D9"/>
      </w:rPr>
    </w:pPr>
    <w:r w:rsidRPr="004C3CA2">
      <w:rPr>
        <w:rStyle w:val="PageNumber"/>
        <w:color w:val="262626" w:themeColor="text1" w:themeTint="D9"/>
      </w:rPr>
      <w:fldChar w:fldCharType="begin"/>
    </w:r>
    <w:r w:rsidR="00D9110E" w:rsidRPr="004C3CA2">
      <w:rPr>
        <w:rStyle w:val="PageNumber"/>
        <w:color w:val="262626" w:themeColor="text1" w:themeTint="D9"/>
      </w:rPr>
      <w:instrText xml:space="preserve">PAGE  </w:instrText>
    </w:r>
    <w:r w:rsidRPr="004C3CA2">
      <w:rPr>
        <w:rStyle w:val="PageNumber"/>
        <w:color w:val="262626" w:themeColor="text1" w:themeTint="D9"/>
      </w:rPr>
      <w:fldChar w:fldCharType="separate"/>
    </w:r>
    <w:r w:rsidR="000B5301">
      <w:rPr>
        <w:rStyle w:val="PageNumber"/>
        <w:noProof/>
        <w:color w:val="262626" w:themeColor="text1" w:themeTint="D9"/>
      </w:rPr>
      <w:t>6</w:t>
    </w:r>
    <w:r w:rsidRPr="004C3CA2">
      <w:rPr>
        <w:rStyle w:val="PageNumber"/>
        <w:color w:val="262626" w:themeColor="text1" w:themeTint="D9"/>
      </w:rPr>
      <w:fldChar w:fldCharType="end"/>
    </w:r>
  </w:p>
  <w:p w:rsidR="00D9110E" w:rsidRDefault="00CF4322">
    <w:pPr>
      <w:pStyle w:val="Footer"/>
    </w:pP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459740</wp:posOffset>
              </wp:positionH>
              <wp:positionV relativeFrom="page">
                <wp:posOffset>10109200</wp:posOffset>
              </wp:positionV>
              <wp:extent cx="4105910" cy="228600"/>
              <wp:effectExtent l="0" t="0" r="8890" b="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910" cy="2286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AD7E46" w:rsidRDefault="00AD7E46" w:rsidP="00AD7E46">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 </w:t>
                          </w:r>
                          <w:r>
                            <w:rPr>
                              <w:rFonts w:ascii="Calibri" w:hAnsi="Calibri"/>
                              <w:color w:val="58595B"/>
                            </w:rPr>
                            <w:t>March</w:t>
                          </w:r>
                          <w:r>
                            <w:rPr>
                              <w:rFonts w:ascii="Calibri" w:hAnsi="Calibri"/>
                              <w:color w:val="58595B"/>
                              <w:spacing w:val="-1"/>
                            </w:rPr>
                            <w:t xml:space="preserve"> </w:t>
                          </w:r>
                          <w:r>
                            <w:rPr>
                              <w:rFonts w:ascii="Calibri" w:hAnsi="Calibri"/>
                              <w:color w:val="58595B"/>
                            </w:rPr>
                            <w:t>2014</w:t>
                          </w:r>
                        </w:p>
                        <w:p w:rsidR="00D9110E" w:rsidRDefault="00D9110E" w:rsidP="00A52133">
                          <w:pPr>
                            <w:pStyle w:val="BodyText"/>
                            <w:spacing w:line="240" w:lineRule="exact"/>
                            <w:ind w:lef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2pt;margin-top:796pt;width:323.3pt;height: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" filled="f" stroked="f">
              <v:textbox inset="0,0,0,0">
                <w:txbxContent>
                  <w:p w:rsidR="00AD7E46" w:rsidRDefault="00AD7E46" w:rsidP="00AD7E46">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 </w:t>
                    </w:r>
                    <w:r>
                      <w:rPr>
                        <w:rFonts w:ascii="Calibri" w:hAnsi="Calibri"/>
                        <w:color w:val="58595B"/>
                      </w:rPr>
                      <w:t>March</w:t>
                    </w:r>
                    <w:r>
                      <w:rPr>
                        <w:rFonts w:ascii="Calibri" w:hAnsi="Calibri"/>
                        <w:color w:val="58595B"/>
                        <w:spacing w:val="-1"/>
                      </w:rPr>
                      <w:t xml:space="preserve"> </w:t>
                    </w:r>
                    <w:r>
                      <w:rPr>
                        <w:rFonts w:ascii="Calibri" w:hAnsi="Calibri"/>
                        <w:color w:val="58595B"/>
                      </w:rPr>
                      <w:t>2014</w:t>
                    </w:r>
                  </w:p>
                  <w:p w:rsidR="00D9110E" w:rsidRDefault="00D9110E" w:rsidP="00A52133">
                    <w:pPr>
                      <w:pStyle w:val="BodyText"/>
                      <w:spacing w:line="240" w:lineRule="exact"/>
                      <w:ind w:left="20"/>
                      <w:rPr>
                        <w:rFonts w:cs="Calibri"/>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Default="005E7BDB" w:rsidP="00A52133">
    <w:pPr>
      <w:spacing w:line="14" w:lineRule="auto"/>
      <w:rPr>
        <w:sz w:val="20"/>
        <w:szCs w:val="20"/>
      </w:rPr>
    </w:pPr>
    <w:r>
      <w:rPr>
        <w:sz w:val="20"/>
        <w:szCs w:val="20"/>
      </w:rPr>
      <w:t xml:space="preserve">W  </w:t>
    </w:r>
  </w:p>
  <w:p w:rsidR="00D9110E" w:rsidRPr="00A52133" w:rsidRDefault="00CF4322" w:rsidP="00AD7E46">
    <w:pPr>
      <w:pStyle w:val="Footer"/>
      <w:tabs>
        <w:tab w:val="clear" w:pos="4320"/>
        <w:tab w:val="clear" w:pos="8640"/>
        <w:tab w:val="left" w:pos="2480"/>
        <w:tab w:val="left" w:pos="3265"/>
      </w:tabs>
      <w:ind w:left="284"/>
    </w:pPr>
    <w:r>
      <w:rPr>
        <w:noProof/>
        <w:lang w:val="en-GB" w:eastAsia="en-GB"/>
      </w:rPr>
      <mc:AlternateContent>
        <mc:Choice Requires="wps">
          <w:drawing>
            <wp:anchor distT="0" distB="0" distL="114300" distR="114300" simplePos="0" relativeHeight="251665408" behindDoc="1" locked="0" layoutInCell="1" allowOverlap="1">
              <wp:simplePos x="0" y="0"/>
              <wp:positionH relativeFrom="page">
                <wp:posOffset>444500</wp:posOffset>
              </wp:positionH>
              <wp:positionV relativeFrom="page">
                <wp:posOffset>10109200</wp:posOffset>
              </wp:positionV>
              <wp:extent cx="4052570" cy="146685"/>
              <wp:effectExtent l="0" t="0" r="5080" b="571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2570" cy="14668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D9110E" w:rsidRDefault="00D9110E" w:rsidP="004C3CA2">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sidR="00AD7E46">
                            <w:rPr>
                              <w:rFonts w:ascii="Calibri" w:hAnsi="Calibri"/>
                              <w:color w:val="58595B"/>
                            </w:rPr>
                            <w:t>Tower Hamlets Community Advice Network</w:t>
                          </w:r>
                          <w:r>
                            <w:rPr>
                              <w:rFonts w:ascii="Calibri" w:hAnsi="Calibri"/>
                              <w:color w:val="58595B"/>
                              <w:spacing w:val="-2"/>
                            </w:rPr>
                            <w:t xml:space="preserve"> </w:t>
                          </w:r>
                          <w:r w:rsidR="005E7BDB">
                            <w:rPr>
                              <w:rFonts w:ascii="Calibri" w:hAnsi="Calibri"/>
                              <w:color w:val="58595B"/>
                              <w:spacing w:val="-2"/>
                            </w:rPr>
                            <w:t>|February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5pt;margin-top:796pt;width:319.1pt;height:11.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" filled="f" stroked="f">
              <v:textbox inset="0,0,0,0">
                <w:txbxContent>
                  <w:p w:rsidR="00D9110E" w:rsidRDefault="00D9110E" w:rsidP="004C3CA2">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sidR="00AD7E46">
                      <w:rPr>
                        <w:rFonts w:ascii="Calibri" w:hAnsi="Calibri"/>
                        <w:color w:val="58595B"/>
                      </w:rPr>
                      <w:t>Tower Hamlets Community Advice Network</w:t>
                    </w:r>
                    <w:r>
                      <w:rPr>
                        <w:rFonts w:ascii="Calibri" w:hAnsi="Calibri"/>
                        <w:color w:val="58595B"/>
                        <w:spacing w:val="-2"/>
                      </w:rPr>
                      <w:t xml:space="preserve"> </w:t>
                    </w:r>
                    <w:r w:rsidR="005E7BDB">
                      <w:rPr>
                        <w:rFonts w:ascii="Calibri" w:hAnsi="Calibri"/>
                        <w:color w:val="58595B"/>
                        <w:spacing w:val="-2"/>
                      </w:rPr>
                      <w:t>|February 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1" locked="0" layoutInCell="1" allowOverlap="1">
              <wp:simplePos x="0" y="0"/>
              <wp:positionH relativeFrom="page">
                <wp:posOffset>6995160</wp:posOffset>
              </wp:positionH>
              <wp:positionV relativeFrom="page">
                <wp:posOffset>10109200</wp:posOffset>
              </wp:positionV>
              <wp:extent cx="96520" cy="165100"/>
              <wp:effectExtent l="0" t="0" r="17780" b="635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1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D9110E" w:rsidRDefault="00D9110E" w:rsidP="004C3CA2">
                          <w:pPr>
                            <w:pStyle w:val="BodyText"/>
                            <w:spacing w:line="240" w:lineRule="exact"/>
                            <w:ind w:lef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50.8pt;margin-top:796pt;width:7.6pt;height: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" filled="f" stroked="f">
              <v:textbox inset="0,0,0,0">
                <w:txbxContent>
                  <w:p w:rsidR="00D9110E" w:rsidRDefault="00D9110E" w:rsidP="004C3CA2">
                    <w:pPr>
                      <w:pStyle w:val="BodyText"/>
                      <w:spacing w:line="240" w:lineRule="exact"/>
                      <w:ind w:left="20"/>
                      <w:rPr>
                        <w:rFonts w:cs="Calibri"/>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7127875</wp:posOffset>
              </wp:positionH>
              <wp:positionV relativeFrom="page">
                <wp:posOffset>10109200</wp:posOffset>
              </wp:positionV>
              <wp:extent cx="635" cy="165100"/>
              <wp:effectExtent l="0" t="0" r="18415" b="635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1651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D9110E" w:rsidRDefault="00D9110E" w:rsidP="00A52133">
                          <w:pPr>
                            <w:pStyle w:val="BodyText"/>
                            <w:spacing w:line="240" w:lineRule="exact"/>
                            <w:ind w:left="20"/>
                            <w:rPr>
                              <w:rFonts w:cs="Calibri"/>
                            </w:rPr>
                          </w:pPr>
                          <w:r>
                            <w:rPr>
                              <w:rFonts w:ascii="Calibri"/>
                              <w:color w:val="58595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561.25pt;margin-top:796pt;width:.0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" filled="f" stroked="f">
              <v:textbox inset="0,0,0,0">
                <w:txbxContent>
                  <w:p w:rsidR="00D9110E" w:rsidRDefault="00D9110E" w:rsidP="00A52133">
                    <w:pPr>
                      <w:pStyle w:val="BodyText"/>
                      <w:spacing w:line="240" w:lineRule="exact"/>
                      <w:ind w:left="20"/>
                      <w:rPr>
                        <w:rFonts w:cs="Calibri"/>
                      </w:rPr>
                    </w:pPr>
                    <w:r>
                      <w:rPr>
                        <w:rFonts w:ascii="Calibri"/>
                        <w:color w:val="58595B"/>
                      </w:rPr>
                      <w:t>1</w:t>
                    </w:r>
                  </w:p>
                </w:txbxContent>
              </v:textbox>
              <w10:wrap anchorx="page" anchory="page"/>
            </v:shape>
          </w:pict>
        </mc:Fallback>
      </mc:AlternateContent>
    </w:r>
    <w:r w:rsidR="00D9110E">
      <w:tab/>
    </w:r>
    <w:r w:rsidR="00AD7E4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8B9" w:rsidRDefault="008208B9" w:rsidP="00587EDC">
      <w:r>
        <w:separator/>
      </w:r>
    </w:p>
  </w:footnote>
  <w:footnote w:type="continuationSeparator" w:id="0">
    <w:p w:rsidR="008208B9" w:rsidRDefault="008208B9" w:rsidP="00587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BDB" w:rsidRDefault="00AD7E46" w:rsidP="004C3CA2">
    <w:pPr>
      <w:pStyle w:val="Header"/>
      <w:tabs>
        <w:tab w:val="clear" w:pos="8640"/>
        <w:tab w:val="right" w:pos="10632"/>
      </w:tabs>
      <w:ind w:left="426"/>
      <w:rPr>
        <w:noProof/>
      </w:rPr>
    </w:pPr>
    <w:r>
      <w:rPr>
        <w:noProof/>
        <w:lang w:val="en-GB" w:eastAsia="en-GB"/>
      </w:rPr>
      <w:drawing>
        <wp:inline distT="0" distB="0" distL="0" distR="0">
          <wp:extent cx="4916588" cy="7376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AN Logo.png"/>
                  <pic:cNvPicPr/>
                </pic:nvPicPr>
                <pic:blipFill>
                  <a:blip r:embed="rId1">
                    <a:extLst>
                      <a:ext uri="{28A0092B-C50C-407E-A947-70E740481C1C}">
                        <a14:useLocalDpi xmlns:a14="http://schemas.microsoft.com/office/drawing/2010/main" val="0"/>
                      </a:ext>
                    </a:extLst>
                  </a:blip>
                  <a:stretch>
                    <a:fillRect/>
                  </a:stretch>
                </pic:blipFill>
                <pic:spPr>
                  <a:xfrm>
                    <a:off x="0" y="0"/>
                    <a:ext cx="4916588" cy="737641"/>
                  </a:xfrm>
                  <a:prstGeom prst="rect">
                    <a:avLst/>
                  </a:prstGeom>
                </pic:spPr>
              </pic:pic>
            </a:graphicData>
          </a:graphic>
        </wp:inline>
      </w:drawing>
    </w:r>
  </w:p>
  <w:p w:rsidR="00D9110E" w:rsidRPr="00B96703" w:rsidRDefault="00B96703" w:rsidP="00B96703">
    <w:pPr>
      <w:pStyle w:val="Header"/>
      <w:tabs>
        <w:tab w:val="clear" w:pos="8640"/>
        <w:tab w:val="right" w:pos="10632"/>
      </w:tabs>
      <w:ind w:left="426"/>
      <w:rPr>
        <w:noProof/>
        <w:sz w:val="28"/>
        <w:szCs w:val="28"/>
      </w:rPr>
    </w:pPr>
    <w:r w:rsidRPr="00B96703">
      <w:rPr>
        <w:noProof/>
        <w:sz w:val="28"/>
        <w:szCs w:val="28"/>
      </w:rPr>
      <w:t>www.thcan.org.uk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F392A"/>
    <w:multiLevelType w:val="hybridMultilevel"/>
    <w:tmpl w:val="B5400278"/>
    <w:lvl w:ilvl="0" w:tplc="1B7E2F50">
      <w:start w:val="1"/>
      <w:numFmt w:val="decimal"/>
      <w:lvlText w:val="%1)"/>
      <w:lvlJc w:val="left"/>
      <w:pPr>
        <w:ind w:left="761" w:hanging="360"/>
      </w:pPr>
      <w:rPr>
        <w:rFonts w:hint="default"/>
        <w:b w:val="0"/>
        <w:color w:val="231F20"/>
      </w:rPr>
    </w:lvl>
    <w:lvl w:ilvl="1" w:tplc="08090019" w:tentative="1">
      <w:start w:val="1"/>
      <w:numFmt w:val="lowerLetter"/>
      <w:lvlText w:val="%2."/>
      <w:lvlJc w:val="left"/>
      <w:pPr>
        <w:ind w:left="1481" w:hanging="360"/>
      </w:pPr>
    </w:lvl>
    <w:lvl w:ilvl="2" w:tplc="0809001B" w:tentative="1">
      <w:start w:val="1"/>
      <w:numFmt w:val="lowerRoman"/>
      <w:lvlText w:val="%3."/>
      <w:lvlJc w:val="right"/>
      <w:pPr>
        <w:ind w:left="2201" w:hanging="180"/>
      </w:pPr>
    </w:lvl>
    <w:lvl w:ilvl="3" w:tplc="0809000F" w:tentative="1">
      <w:start w:val="1"/>
      <w:numFmt w:val="decimal"/>
      <w:lvlText w:val="%4."/>
      <w:lvlJc w:val="left"/>
      <w:pPr>
        <w:ind w:left="2921" w:hanging="360"/>
      </w:pPr>
    </w:lvl>
    <w:lvl w:ilvl="4" w:tplc="08090019" w:tentative="1">
      <w:start w:val="1"/>
      <w:numFmt w:val="lowerLetter"/>
      <w:lvlText w:val="%5."/>
      <w:lvlJc w:val="left"/>
      <w:pPr>
        <w:ind w:left="3641" w:hanging="360"/>
      </w:pPr>
    </w:lvl>
    <w:lvl w:ilvl="5" w:tplc="0809001B" w:tentative="1">
      <w:start w:val="1"/>
      <w:numFmt w:val="lowerRoman"/>
      <w:lvlText w:val="%6."/>
      <w:lvlJc w:val="right"/>
      <w:pPr>
        <w:ind w:left="4361" w:hanging="180"/>
      </w:pPr>
    </w:lvl>
    <w:lvl w:ilvl="6" w:tplc="0809000F" w:tentative="1">
      <w:start w:val="1"/>
      <w:numFmt w:val="decimal"/>
      <w:lvlText w:val="%7."/>
      <w:lvlJc w:val="left"/>
      <w:pPr>
        <w:ind w:left="5081" w:hanging="360"/>
      </w:pPr>
    </w:lvl>
    <w:lvl w:ilvl="7" w:tplc="08090019" w:tentative="1">
      <w:start w:val="1"/>
      <w:numFmt w:val="lowerLetter"/>
      <w:lvlText w:val="%8."/>
      <w:lvlJc w:val="left"/>
      <w:pPr>
        <w:ind w:left="5801" w:hanging="360"/>
      </w:pPr>
    </w:lvl>
    <w:lvl w:ilvl="8" w:tplc="0809001B" w:tentative="1">
      <w:start w:val="1"/>
      <w:numFmt w:val="lowerRoman"/>
      <w:lvlText w:val="%9."/>
      <w:lvlJc w:val="right"/>
      <w:pPr>
        <w:ind w:left="65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D9"/>
    <w:rsid w:val="00004428"/>
    <w:rsid w:val="00055294"/>
    <w:rsid w:val="000B5301"/>
    <w:rsid w:val="001D3F1D"/>
    <w:rsid w:val="001D5289"/>
    <w:rsid w:val="002856CF"/>
    <w:rsid w:val="002C44FD"/>
    <w:rsid w:val="0030095A"/>
    <w:rsid w:val="003932D2"/>
    <w:rsid w:val="003C64E6"/>
    <w:rsid w:val="004B577D"/>
    <w:rsid w:val="004C3CA2"/>
    <w:rsid w:val="0055644D"/>
    <w:rsid w:val="00587EDC"/>
    <w:rsid w:val="005B174D"/>
    <w:rsid w:val="005E7BDB"/>
    <w:rsid w:val="0061695D"/>
    <w:rsid w:val="006B6397"/>
    <w:rsid w:val="006C4705"/>
    <w:rsid w:val="006F2561"/>
    <w:rsid w:val="00715961"/>
    <w:rsid w:val="00747E4E"/>
    <w:rsid w:val="0076468F"/>
    <w:rsid w:val="007D0663"/>
    <w:rsid w:val="008208B9"/>
    <w:rsid w:val="00822A6F"/>
    <w:rsid w:val="0088205D"/>
    <w:rsid w:val="00903FFF"/>
    <w:rsid w:val="0094114D"/>
    <w:rsid w:val="009579E9"/>
    <w:rsid w:val="009902F2"/>
    <w:rsid w:val="009B0B36"/>
    <w:rsid w:val="009E31BF"/>
    <w:rsid w:val="00A03C5D"/>
    <w:rsid w:val="00A37079"/>
    <w:rsid w:val="00A52133"/>
    <w:rsid w:val="00A839B5"/>
    <w:rsid w:val="00AA6BE5"/>
    <w:rsid w:val="00AA7BFE"/>
    <w:rsid w:val="00AD7E46"/>
    <w:rsid w:val="00B534D2"/>
    <w:rsid w:val="00B96703"/>
    <w:rsid w:val="00CD20A8"/>
    <w:rsid w:val="00CF4322"/>
    <w:rsid w:val="00CF4D54"/>
    <w:rsid w:val="00D1340F"/>
    <w:rsid w:val="00D622FA"/>
    <w:rsid w:val="00D9110E"/>
    <w:rsid w:val="00D94AD9"/>
    <w:rsid w:val="00DC5F4C"/>
    <w:rsid w:val="00EA3B98"/>
    <w:rsid w:val="00ED1408"/>
    <w:rsid w:val="00ED3C28"/>
    <w:rsid w:val="00F31B0D"/>
    <w:rsid w:val="00FC5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79C02CE-4C70-4D83-8C51-63B81461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1"/>
      <w:ind w:left="104"/>
      <w:outlineLvl w:val="0"/>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0"/>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7EDC"/>
    <w:pPr>
      <w:tabs>
        <w:tab w:val="center" w:pos="4320"/>
        <w:tab w:val="right" w:pos="8640"/>
      </w:tabs>
    </w:pPr>
  </w:style>
  <w:style w:type="character" w:customStyle="1" w:styleId="HeaderChar">
    <w:name w:val="Header Char"/>
    <w:basedOn w:val="DefaultParagraphFont"/>
    <w:link w:val="Header"/>
    <w:uiPriority w:val="99"/>
    <w:rsid w:val="00587EDC"/>
  </w:style>
  <w:style w:type="paragraph" w:styleId="Footer">
    <w:name w:val="footer"/>
    <w:basedOn w:val="Normal"/>
    <w:link w:val="FooterChar"/>
    <w:uiPriority w:val="99"/>
    <w:unhideWhenUsed/>
    <w:rsid w:val="00587EDC"/>
    <w:pPr>
      <w:tabs>
        <w:tab w:val="center" w:pos="4320"/>
        <w:tab w:val="right" w:pos="8640"/>
      </w:tabs>
    </w:pPr>
  </w:style>
  <w:style w:type="character" w:customStyle="1" w:styleId="FooterChar">
    <w:name w:val="Footer Char"/>
    <w:basedOn w:val="DefaultParagraphFont"/>
    <w:link w:val="Footer"/>
    <w:uiPriority w:val="99"/>
    <w:rsid w:val="00587EDC"/>
  </w:style>
  <w:style w:type="paragraph" w:styleId="BalloonText">
    <w:name w:val="Balloon Text"/>
    <w:basedOn w:val="Normal"/>
    <w:link w:val="BalloonTextChar"/>
    <w:uiPriority w:val="99"/>
    <w:semiHidden/>
    <w:unhideWhenUsed/>
    <w:rsid w:val="00A52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133"/>
    <w:rPr>
      <w:rFonts w:ascii="Lucida Grande" w:hAnsi="Lucida Grande" w:cs="Lucida Grande"/>
      <w:sz w:val="18"/>
      <w:szCs w:val="18"/>
    </w:rPr>
  </w:style>
  <w:style w:type="character" w:customStyle="1" w:styleId="BodyTextChar">
    <w:name w:val="Body Text Char"/>
    <w:basedOn w:val="DefaultParagraphFont"/>
    <w:link w:val="BodyText"/>
    <w:uiPriority w:val="1"/>
    <w:rsid w:val="00A52133"/>
    <w:rPr>
      <w:rFonts w:ascii="Arial" w:eastAsia="Arial" w:hAnsi="Arial"/>
      <w:sz w:val="19"/>
      <w:szCs w:val="19"/>
    </w:rPr>
  </w:style>
  <w:style w:type="character" w:styleId="PageNumber">
    <w:name w:val="page number"/>
    <w:basedOn w:val="DefaultParagraphFont"/>
    <w:uiPriority w:val="99"/>
    <w:semiHidden/>
    <w:unhideWhenUsed/>
    <w:rsid w:val="004C3CA2"/>
  </w:style>
  <w:style w:type="character" w:styleId="Hyperlink">
    <w:name w:val="Hyperlink"/>
    <w:basedOn w:val="DefaultParagraphFont"/>
    <w:uiPriority w:val="99"/>
    <w:unhideWhenUsed/>
    <w:rsid w:val="00ED14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send-fit-not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hcan.org.uk/benefits-advice/" TargetMode="External"/><Relationship Id="rId4" Type="http://schemas.openxmlformats.org/officeDocument/2006/relationships/settings" Target="settings.xml"/><Relationship Id="rId9" Type="http://schemas.openxmlformats.org/officeDocument/2006/relationships/hyperlink" Target="http://thcan.org.uk/benefits-advic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9D859-1197-458C-8968-513476BE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Diane Robertson Design</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Ellis</dc:creator>
  <cp:lastModifiedBy>Suna Mala</cp:lastModifiedBy>
  <cp:revision>3</cp:revision>
  <dcterms:created xsi:type="dcterms:W3CDTF">2020-03-12T13:42:00Z</dcterms:created>
  <dcterms:modified xsi:type="dcterms:W3CDTF">2020-03-12T13:42:00Z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2014-08-11T00:00:00Z</vt:filetime>
  </property>
  <property fmtid="{D5CDD505-2E9C-101B-9397-08002B2CF9AE}" pid="3" name="LastSaved">
    <vt:filetime>2014-08-11T00:00:00Z</vt:filetime>
  </property>
</Properties>
</file>