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0BB18" w14:textId="77777777" w:rsidR="00BB1D50" w:rsidRDefault="00BB1D50" w:rsidP="00BB1D50">
      <w:pPr>
        <w:rPr>
          <w:rFonts w:ascii="Calibri" w:hAnsi="Calibri" w:cs="Calibri"/>
          <w:sz w:val="22"/>
          <w:szCs w:val="22"/>
          <w:lang w:eastAsia="en-US"/>
        </w:rPr>
      </w:pPr>
    </w:p>
    <w:p w14:paraId="5E965DE2" w14:textId="77777777" w:rsidR="00BB1D50" w:rsidRDefault="00BB1D50" w:rsidP="00BB1D50"/>
    <w:p w14:paraId="499CA2F5" w14:textId="77777777" w:rsidR="00BB1D50" w:rsidRDefault="00BB1D50" w:rsidP="00BB1D50">
      <w:pPr>
        <w:pStyle w:val="yiv2859920896msonormal"/>
        <w:jc w:val="center"/>
        <w:rPr>
          <w:rFonts w:ascii="Arial" w:hAnsi="Arial" w:cs="Arial"/>
        </w:rPr>
      </w:pPr>
      <w:r>
        <w:rPr>
          <w:rFonts w:ascii="Arial" w:hAnsi="Arial" w:cs="Arial"/>
          <w:b/>
          <w:bCs/>
          <w:color w:val="000000"/>
          <w:shd w:val="clear" w:color="auto" w:fill="FFFFFF"/>
        </w:rPr>
        <w:t>Tower Hamlets Community Advice Network (THCAN) is a partnership of local advice centres that work together to ensure Tower Hamlets residents have access to free, high quality advice and representation in social welfare law</w:t>
      </w:r>
      <w:r>
        <w:rPr>
          <w:rFonts w:ascii="Arial" w:hAnsi="Arial" w:cs="Arial"/>
          <w:b/>
          <w:bCs/>
          <w:color w:val="1F497D"/>
          <w:shd w:val="clear" w:color="auto" w:fill="FFFFFF"/>
        </w:rPr>
        <w:t xml:space="preserve">  (</w:t>
      </w:r>
      <w:r>
        <w:rPr>
          <w:rFonts w:ascii="Arial" w:hAnsi="Arial" w:cs="Arial"/>
          <w:b/>
          <w:bCs/>
          <w:color w:val="000000"/>
          <w:shd w:val="clear" w:color="auto" w:fill="FFFFFF"/>
        </w:rPr>
        <w:t>welfare benefits, debt, housing , employment, immigration, etc)</w:t>
      </w:r>
      <w:r>
        <w:rPr>
          <w:rFonts w:ascii="Arial" w:hAnsi="Arial" w:cs="Arial"/>
          <w:b/>
          <w:bCs/>
        </w:rPr>
        <w:t xml:space="preserve"> Our website</w:t>
      </w:r>
      <w:r>
        <w:rPr>
          <w:rStyle w:val="yiv2859920896apple-converted-space"/>
          <w:rFonts w:ascii="Arial" w:hAnsi="Arial" w:cs="Arial"/>
          <w:b/>
          <w:bCs/>
        </w:rPr>
        <w:t> </w:t>
      </w:r>
      <w:hyperlink r:id="rId8" w:tgtFrame="_blank" w:history="1">
        <w:r>
          <w:rPr>
            <w:rStyle w:val="Hyperlink"/>
            <w:rFonts w:ascii="Arial" w:hAnsi="Arial" w:cs="Arial"/>
            <w:b/>
            <w:bCs/>
            <w:color w:val="FF0000"/>
          </w:rPr>
          <w:t>www.thcan.org.uk</w:t>
        </w:r>
      </w:hyperlink>
      <w:r>
        <w:rPr>
          <w:rStyle w:val="yiv2859920896apple-converted-space"/>
          <w:rFonts w:ascii="Arial" w:hAnsi="Arial" w:cs="Arial"/>
          <w:b/>
          <w:bCs/>
        </w:rPr>
        <w:t> </w:t>
      </w:r>
      <w:r>
        <w:rPr>
          <w:rFonts w:ascii="Arial" w:hAnsi="Arial" w:cs="Arial"/>
          <w:b/>
          <w:bCs/>
        </w:rPr>
        <w:t> has</w:t>
      </w:r>
      <w:r>
        <w:rPr>
          <w:rStyle w:val="yiv2859920896apple-converted-space"/>
          <w:rFonts w:ascii="Arial" w:hAnsi="Arial" w:cs="Arial"/>
          <w:b/>
          <w:bCs/>
        </w:rPr>
        <w:t> </w:t>
      </w:r>
      <w:r>
        <w:rPr>
          <w:rFonts w:ascii="Arial" w:hAnsi="Arial" w:cs="Arial"/>
          <w:b/>
          <w:bCs/>
        </w:rPr>
        <w:t>information on advice providers services, factsheets and</w:t>
      </w:r>
      <w:r>
        <w:rPr>
          <w:rStyle w:val="yiv2859920896apple-converted-space"/>
          <w:rFonts w:ascii="Arial" w:hAnsi="Arial" w:cs="Arial"/>
          <w:b/>
          <w:bCs/>
        </w:rPr>
        <w:t> </w:t>
      </w:r>
      <w:r>
        <w:rPr>
          <w:rFonts w:ascii="Arial" w:hAnsi="Arial" w:cs="Arial"/>
          <w:b/>
          <w:bCs/>
        </w:rPr>
        <w:t>contact details</w:t>
      </w:r>
    </w:p>
    <w:p w14:paraId="19247483" w14:textId="77777777" w:rsidR="00BB1D50" w:rsidRDefault="00BB1D50" w:rsidP="00BB1D50">
      <w:pPr>
        <w:pStyle w:val="yiv2859920896msonormal"/>
        <w:jc w:val="center"/>
        <w:rPr>
          <w:rFonts w:ascii="Arial" w:hAnsi="Arial" w:cs="Arial"/>
        </w:rPr>
      </w:pPr>
    </w:p>
    <w:p w14:paraId="26968176" w14:textId="77777777" w:rsidR="00BB1D50" w:rsidRDefault="00BB1D50" w:rsidP="00BB1D50">
      <w:pPr>
        <w:pStyle w:val="yiv2859920896msonormal"/>
        <w:rPr>
          <w:rFonts w:ascii="Arial" w:hAnsi="Arial" w:cs="Arial"/>
        </w:rPr>
      </w:pPr>
      <w:r>
        <w:rPr>
          <w:rFonts w:ascii="Arial" w:hAnsi="Arial" w:cs="Arial"/>
          <w:b/>
          <w:bCs/>
          <w:color w:val="000000"/>
          <w:u w:val="single"/>
          <w:shd w:val="clear" w:color="auto" w:fill="FFFFFF"/>
        </w:rPr>
        <w:t xml:space="preserve">Items in this </w:t>
      </w:r>
      <w:proofErr w:type="spellStart"/>
      <w:proofErr w:type="gramStart"/>
      <w:r>
        <w:rPr>
          <w:rFonts w:ascii="Arial" w:hAnsi="Arial" w:cs="Arial"/>
          <w:b/>
          <w:bCs/>
          <w:color w:val="000000"/>
          <w:u w:val="single"/>
          <w:shd w:val="clear" w:color="auto" w:fill="FFFFFF"/>
        </w:rPr>
        <w:t>months</w:t>
      </w:r>
      <w:proofErr w:type="spellEnd"/>
      <w:proofErr w:type="gramEnd"/>
      <w:r>
        <w:rPr>
          <w:rFonts w:ascii="Arial" w:hAnsi="Arial" w:cs="Arial"/>
          <w:b/>
          <w:bCs/>
          <w:color w:val="000000"/>
          <w:u w:val="single"/>
          <w:shd w:val="clear" w:color="auto" w:fill="FFFFFF"/>
        </w:rPr>
        <w:t xml:space="preserve"> information exchange</w:t>
      </w:r>
    </w:p>
    <w:p w14:paraId="76F1445C" w14:textId="77777777" w:rsidR="00BB1D50" w:rsidRDefault="00BB1D50" w:rsidP="00BB1D50">
      <w:pPr>
        <w:pStyle w:val="yiv2859920896msolistparagraph"/>
        <w:rPr>
          <w:rFonts w:ascii="Arial" w:hAnsi="Arial" w:cs="Arial"/>
        </w:rPr>
      </w:pPr>
      <w:r>
        <w:rPr>
          <w:rFonts w:ascii="Arial" w:hAnsi="Arial" w:cs="Arial"/>
        </w:rPr>
        <w:t xml:space="preserve">1.                  </w:t>
      </w:r>
      <w:r>
        <w:rPr>
          <w:rFonts w:ascii="Arial" w:hAnsi="Arial" w:cs="Arial"/>
          <w:color w:val="000000"/>
          <w:shd w:val="clear" w:color="auto" w:fill="FFFFFF"/>
        </w:rPr>
        <w:t xml:space="preserve">Welfare rights advisors meeting info </w:t>
      </w:r>
    </w:p>
    <w:p w14:paraId="20D87BFA" w14:textId="77777777" w:rsidR="00BB1D50" w:rsidRDefault="00BB1D50" w:rsidP="00BB1D50">
      <w:pPr>
        <w:pStyle w:val="yiv2859920896msolistparagraph"/>
        <w:rPr>
          <w:rFonts w:ascii="Arial" w:hAnsi="Arial" w:cs="Arial"/>
          <w:shd w:val="clear" w:color="auto" w:fill="FFFFFF"/>
        </w:rPr>
      </w:pPr>
      <w:r>
        <w:rPr>
          <w:rFonts w:ascii="Arial" w:hAnsi="Arial" w:cs="Arial"/>
        </w:rPr>
        <w:t xml:space="preserve">2.                  </w:t>
      </w:r>
      <w:proofErr w:type="gramStart"/>
      <w:r>
        <w:rPr>
          <w:rFonts w:ascii="Arial" w:hAnsi="Arial" w:cs="Arial"/>
          <w:color w:val="000000"/>
          <w:shd w:val="clear" w:color="auto" w:fill="FFFFFF"/>
        </w:rPr>
        <w:t>FREE  Training</w:t>
      </w:r>
      <w:proofErr w:type="gramEnd"/>
      <w:r>
        <w:rPr>
          <w:rFonts w:ascii="Arial" w:hAnsi="Arial" w:cs="Arial"/>
          <w:color w:val="000000"/>
          <w:shd w:val="clear" w:color="auto" w:fill="FFFFFF"/>
        </w:rPr>
        <w:t xml:space="preserve"> sessions December  (Benefits for claimants with Limited Capability for Work, Housing Costs, Universal Credit)</w:t>
      </w:r>
    </w:p>
    <w:p w14:paraId="2C18F7B8" w14:textId="77777777" w:rsidR="00BB1D50" w:rsidRDefault="00BB1D50" w:rsidP="00BB1D50">
      <w:pPr>
        <w:pStyle w:val="yiv2859920896msolistparagraph"/>
        <w:rPr>
          <w:rFonts w:ascii="Arial" w:hAnsi="Arial" w:cs="Arial"/>
        </w:rPr>
      </w:pPr>
      <w:r>
        <w:rPr>
          <w:rFonts w:ascii="Arial" w:hAnsi="Arial" w:cs="Arial"/>
        </w:rPr>
        <w:t xml:space="preserve">3.                  </w:t>
      </w:r>
      <w:r>
        <w:rPr>
          <w:rFonts w:ascii="Arial" w:hAnsi="Arial" w:cs="Arial"/>
          <w:color w:val="000000"/>
          <w:shd w:val="clear" w:color="auto" w:fill="FFFFFF"/>
        </w:rPr>
        <w:t xml:space="preserve">Information and resources </w:t>
      </w:r>
    </w:p>
    <w:p w14:paraId="54E415C6" w14:textId="77777777" w:rsidR="00BB1D50" w:rsidRDefault="00BB1D50" w:rsidP="00BB1D50">
      <w:pPr>
        <w:pStyle w:val="yiv2859920896msolistparagraph"/>
        <w:rPr>
          <w:rFonts w:ascii="Arial" w:hAnsi="Arial" w:cs="Arial"/>
        </w:rPr>
      </w:pPr>
      <w:r>
        <w:rPr>
          <w:rFonts w:ascii="Arial" w:hAnsi="Arial" w:cs="Arial"/>
        </w:rPr>
        <w:t>4.                  Vacancies</w:t>
      </w:r>
    </w:p>
    <w:p w14:paraId="4D243528" w14:textId="77777777" w:rsidR="00BB1D50" w:rsidRDefault="00BB1D50" w:rsidP="00BB1D50">
      <w:pPr>
        <w:pStyle w:val="yiv2859920896msolistparagraph"/>
        <w:rPr>
          <w:rFonts w:ascii="Arial" w:hAnsi="Arial" w:cs="Arial"/>
        </w:rPr>
      </w:pPr>
      <w:r>
        <w:rPr>
          <w:rFonts w:ascii="Arial" w:hAnsi="Arial" w:cs="Arial"/>
        </w:rPr>
        <w:t>5.                 Advice service provision including s</w:t>
      </w:r>
      <w:r>
        <w:rPr>
          <w:rFonts w:ascii="Arial" w:hAnsi="Arial" w:cs="Arial"/>
          <w:color w:val="000000"/>
          <w:shd w:val="clear" w:color="auto" w:fill="FFFFFF"/>
        </w:rPr>
        <w:t>pecialist benefit advice workers contacts</w:t>
      </w:r>
    </w:p>
    <w:p w14:paraId="01180C69" w14:textId="77777777" w:rsidR="00BB1D50" w:rsidRDefault="00BB1D50" w:rsidP="00BB1D50">
      <w:pPr>
        <w:pStyle w:val="yiv2859920896msonormal"/>
        <w:jc w:val="both"/>
        <w:rPr>
          <w:rFonts w:ascii="Arial" w:hAnsi="Arial" w:cs="Arial"/>
        </w:rPr>
      </w:pPr>
      <w:r>
        <w:rPr>
          <w:rFonts w:ascii="Arial" w:hAnsi="Arial" w:cs="Arial"/>
          <w:color w:val="1F497D"/>
          <w:shd w:val="clear" w:color="auto" w:fill="FFFFFF"/>
        </w:rPr>
        <w:t> </w:t>
      </w:r>
    </w:p>
    <w:p w14:paraId="12A0D98F" w14:textId="77777777" w:rsidR="00BB1D50" w:rsidRDefault="00BB1D50" w:rsidP="00BB1D50">
      <w:pPr>
        <w:pStyle w:val="yiv2859920896msonormal"/>
        <w:ind w:right="1440"/>
        <w:jc w:val="both"/>
        <w:rPr>
          <w:rFonts w:ascii="Arial" w:hAnsi="Arial" w:cs="Arial"/>
        </w:rPr>
      </w:pPr>
      <w:r>
        <w:rPr>
          <w:rFonts w:ascii="Arial" w:hAnsi="Arial" w:cs="Arial"/>
          <w:b/>
          <w:bCs/>
          <w:color w:val="FF0000"/>
          <w:u w:val="single"/>
        </w:rPr>
        <w:t>1.        Welfare Rights Advisors Forum</w:t>
      </w:r>
    </w:p>
    <w:p w14:paraId="3FC70C61" w14:textId="77777777" w:rsidR="00BB1D50" w:rsidRDefault="00BB1D50" w:rsidP="00BB1D50">
      <w:pPr>
        <w:pStyle w:val="yiv2859920896msonormal"/>
        <w:ind w:right="1440"/>
        <w:rPr>
          <w:rFonts w:ascii="Arial" w:hAnsi="Arial" w:cs="Arial"/>
        </w:rPr>
      </w:pPr>
      <w:r>
        <w:rPr>
          <w:rFonts w:ascii="Arial" w:hAnsi="Arial" w:cs="Arial"/>
        </w:rPr>
        <w:t xml:space="preserve">Date of next meeting </w:t>
      </w:r>
      <w:r>
        <w:rPr>
          <w:rFonts w:ascii="Arial" w:hAnsi="Arial" w:cs="Arial"/>
          <w:b/>
          <w:bCs/>
          <w:u w:val="single"/>
        </w:rPr>
        <w:t>THURSDAY    3/12/20   2pm</w:t>
      </w:r>
      <w:r>
        <w:rPr>
          <w:rFonts w:ascii="Arial" w:hAnsi="Arial" w:cs="Arial"/>
        </w:rPr>
        <w:t xml:space="preserve">  </w:t>
      </w:r>
    </w:p>
    <w:p w14:paraId="5232CAE1" w14:textId="77777777" w:rsidR="00BB1D50" w:rsidRDefault="00BB1D50" w:rsidP="00BB1D50">
      <w:pPr>
        <w:pStyle w:val="yiv2859920896msonormal"/>
        <w:ind w:right="1440"/>
        <w:rPr>
          <w:rFonts w:ascii="Arial" w:hAnsi="Arial" w:cs="Arial"/>
        </w:rPr>
      </w:pPr>
      <w:r>
        <w:rPr>
          <w:rFonts w:ascii="Arial" w:hAnsi="Arial" w:cs="Arial"/>
        </w:rPr>
        <w:t xml:space="preserve">Please email me to </w:t>
      </w:r>
      <w:r>
        <w:rPr>
          <w:rFonts w:ascii="Arial" w:hAnsi="Arial" w:cs="Arial"/>
          <w:color w:val="1F497D"/>
        </w:rPr>
        <w:t>r</w:t>
      </w:r>
      <w:r>
        <w:rPr>
          <w:rFonts w:ascii="Arial" w:hAnsi="Arial" w:cs="Arial"/>
        </w:rPr>
        <w:t>equest the zoom meeting id/password</w:t>
      </w:r>
      <w:r>
        <w:rPr>
          <w:rFonts w:ascii="Arial" w:hAnsi="Arial" w:cs="Arial"/>
          <w:color w:val="1F497D"/>
        </w:rPr>
        <w:t xml:space="preserve"> </w:t>
      </w:r>
      <w:r>
        <w:rPr>
          <w:rFonts w:ascii="Arial" w:hAnsi="Arial" w:cs="Arial"/>
        </w:rPr>
        <w:t xml:space="preserve">– if you have attended past meetings an invite will automatically be sent but if not received the link by Tuesday please email </w:t>
      </w:r>
    </w:p>
    <w:p w14:paraId="019DEF9C" w14:textId="77777777" w:rsidR="00BB1D50" w:rsidRDefault="00BB1D50" w:rsidP="00BB1D50">
      <w:pPr>
        <w:pStyle w:val="yiv2859920896msonormal"/>
        <w:numPr>
          <w:ilvl w:val="0"/>
          <w:numId w:val="1"/>
        </w:numPr>
        <w:ind w:right="1440"/>
        <w:rPr>
          <w:rFonts w:ascii="Arial" w:eastAsia="Times New Roman" w:hAnsi="Arial" w:cs="Arial"/>
        </w:rPr>
      </w:pPr>
      <w:r>
        <w:rPr>
          <w:rFonts w:ascii="Arial" w:eastAsia="Times New Roman" w:hAnsi="Arial" w:cs="Arial"/>
        </w:rPr>
        <w:t>Tower Hamlets Housing benefit team will be sending representatives to provide details of – any specific issues you want to ask about please send questions?</w:t>
      </w:r>
    </w:p>
    <w:p w14:paraId="22FDED4B" w14:textId="77777777" w:rsidR="00BB1D50" w:rsidRDefault="00BB1D50" w:rsidP="00BB1D50">
      <w:pPr>
        <w:pStyle w:val="yiv2859920896msolistparagraph"/>
        <w:rPr>
          <w:rFonts w:ascii="Arial" w:hAnsi="Arial" w:cs="Arial"/>
        </w:rPr>
      </w:pPr>
    </w:p>
    <w:p w14:paraId="028523E1" w14:textId="77777777" w:rsidR="00BB1D50" w:rsidRDefault="00BB1D50" w:rsidP="00BB1D50">
      <w:pPr>
        <w:pStyle w:val="yiv2859920896msonormal"/>
        <w:rPr>
          <w:rFonts w:ascii="Arial" w:hAnsi="Arial" w:cs="Arial"/>
        </w:rPr>
      </w:pPr>
      <w:r>
        <w:rPr>
          <w:rFonts w:ascii="Arial" w:hAnsi="Arial" w:cs="Arial"/>
          <w:b/>
          <w:bCs/>
          <w:color w:val="FF0000"/>
          <w:u w:val="single"/>
        </w:rPr>
        <w:t>2.       Free</w:t>
      </w:r>
      <w:r>
        <w:rPr>
          <w:rStyle w:val="yiv2859920896apple-converted-space"/>
          <w:rFonts w:ascii="Arial" w:hAnsi="Arial" w:cs="Arial"/>
          <w:color w:val="FF0000"/>
          <w:u w:val="single"/>
        </w:rPr>
        <w:t> </w:t>
      </w:r>
      <w:r>
        <w:rPr>
          <w:rFonts w:ascii="Arial" w:hAnsi="Arial" w:cs="Arial"/>
          <w:b/>
          <w:bCs/>
          <w:color w:val="FF0000"/>
          <w:u w:val="single"/>
        </w:rPr>
        <w:t>Training</w:t>
      </w:r>
    </w:p>
    <w:p w14:paraId="48BE0E3F" w14:textId="77777777" w:rsidR="00BB1D50" w:rsidRDefault="00BB1D50" w:rsidP="00BB1D50">
      <w:pPr>
        <w:pStyle w:val="yiv2859920896msonormal"/>
        <w:rPr>
          <w:rFonts w:ascii="Arial" w:hAnsi="Arial" w:cs="Arial"/>
        </w:rPr>
      </w:pPr>
      <w:r>
        <w:rPr>
          <w:rFonts w:ascii="Arial" w:hAnsi="Arial" w:cs="Arial"/>
        </w:rPr>
        <w:t> Please email me to arrange a place – all courses are delivered on Zoom and are free to anyone working/volunteering in Tower Hamlets – places are limited</w:t>
      </w:r>
    </w:p>
    <w:tbl>
      <w:tblPr>
        <w:tblW w:w="0" w:type="auto"/>
        <w:tblCellMar>
          <w:left w:w="0" w:type="dxa"/>
          <w:right w:w="0" w:type="dxa"/>
        </w:tblCellMar>
        <w:tblLook w:val="04A0" w:firstRow="1" w:lastRow="0" w:firstColumn="1" w:lastColumn="0" w:noHBand="0" w:noVBand="1"/>
      </w:tblPr>
      <w:tblGrid>
        <w:gridCol w:w="1949"/>
        <w:gridCol w:w="5375"/>
        <w:gridCol w:w="1682"/>
      </w:tblGrid>
      <w:tr w:rsidR="00BB1D50" w14:paraId="2E8FF241" w14:textId="77777777" w:rsidTr="00BB1D50">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355C1F" w14:textId="77777777" w:rsidR="00BB1D50" w:rsidRDefault="00BB1D50">
            <w:pPr>
              <w:pStyle w:val="yiv2859920896msonormal"/>
              <w:rPr>
                <w:rFonts w:ascii="Arial" w:hAnsi="Arial" w:cs="Arial"/>
                <w:b/>
                <w:bCs/>
              </w:rPr>
            </w:pPr>
            <w:r>
              <w:rPr>
                <w:rFonts w:ascii="Arial" w:hAnsi="Arial" w:cs="Arial"/>
                <w:b/>
                <w:bCs/>
              </w:rPr>
              <w:t xml:space="preserve">Course name, </w:t>
            </w:r>
            <w:proofErr w:type="gramStart"/>
            <w:r>
              <w:rPr>
                <w:rFonts w:ascii="Arial" w:hAnsi="Arial" w:cs="Arial"/>
                <w:b/>
                <w:bCs/>
              </w:rPr>
              <w:t>date</w:t>
            </w:r>
            <w:proofErr w:type="gramEnd"/>
            <w:r>
              <w:rPr>
                <w:rFonts w:ascii="Arial" w:hAnsi="Arial" w:cs="Arial"/>
                <w:b/>
                <w:bCs/>
              </w:rPr>
              <w:t xml:space="preserve"> and time</w:t>
            </w:r>
          </w:p>
        </w:tc>
        <w:tc>
          <w:tcPr>
            <w:tcW w:w="10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1BE02A" w14:textId="77777777" w:rsidR="00BB1D50" w:rsidRDefault="00BB1D50">
            <w:pPr>
              <w:pStyle w:val="yiv2859920896msonormal"/>
              <w:rPr>
                <w:rFonts w:ascii="Arial" w:hAnsi="Arial" w:cs="Arial"/>
                <w:b/>
                <w:bCs/>
              </w:rPr>
            </w:pPr>
            <w:r>
              <w:rPr>
                <w:rFonts w:ascii="Arial" w:hAnsi="Arial" w:cs="Arial"/>
                <w:b/>
                <w:bCs/>
              </w:rPr>
              <w:t>Course details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7368FF" w14:textId="77777777" w:rsidR="00BB1D50" w:rsidRDefault="00BB1D50">
            <w:pPr>
              <w:pStyle w:val="yiv2859920896msonormal"/>
              <w:rPr>
                <w:rFonts w:ascii="Arial" w:hAnsi="Arial" w:cs="Arial"/>
                <w:b/>
                <w:bCs/>
              </w:rPr>
            </w:pPr>
            <w:r>
              <w:rPr>
                <w:rFonts w:ascii="Arial" w:hAnsi="Arial" w:cs="Arial"/>
                <w:b/>
                <w:bCs/>
              </w:rPr>
              <w:t>Trainer</w:t>
            </w:r>
          </w:p>
        </w:tc>
      </w:tr>
      <w:tr w:rsidR="00BB1D50" w14:paraId="5A67BA9B" w14:textId="77777777" w:rsidTr="00BB1D50">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D6581" w14:textId="77777777" w:rsidR="00BB1D50" w:rsidRDefault="00BB1D50">
            <w:pPr>
              <w:pStyle w:val="yiv2859920896msonormal"/>
              <w:rPr>
                <w:rFonts w:ascii="Arial" w:hAnsi="Arial" w:cs="Arial"/>
                <w:b/>
                <w:bCs/>
                <w:lang w:eastAsia="en-US"/>
              </w:rPr>
            </w:pPr>
            <w:r>
              <w:rPr>
                <w:rFonts w:ascii="Arial" w:hAnsi="Arial" w:cs="Arial"/>
                <w:b/>
                <w:bCs/>
                <w:lang w:eastAsia="en-US"/>
              </w:rPr>
              <w:lastRenderedPageBreak/>
              <w:t>Benefits for claimants with Limited Capability for Work</w:t>
            </w:r>
          </w:p>
          <w:p w14:paraId="2B3BE10D" w14:textId="77777777" w:rsidR="00BB1D50" w:rsidRDefault="00BB1D50">
            <w:pPr>
              <w:pStyle w:val="yiv2859920896msonormal"/>
              <w:rPr>
                <w:rFonts w:ascii="Arial" w:hAnsi="Arial" w:cs="Arial"/>
                <w:lang w:eastAsia="en-US"/>
              </w:rPr>
            </w:pPr>
            <w:r>
              <w:rPr>
                <w:rFonts w:ascii="Arial" w:hAnsi="Arial" w:cs="Arial"/>
                <w:lang w:eastAsia="en-US"/>
              </w:rPr>
              <w:t>8</w:t>
            </w:r>
            <w:r>
              <w:rPr>
                <w:rFonts w:ascii="Arial" w:hAnsi="Arial" w:cs="Arial"/>
                <w:vertAlign w:val="superscript"/>
                <w:lang w:eastAsia="en-US"/>
              </w:rPr>
              <w:t>th</w:t>
            </w:r>
            <w:r>
              <w:rPr>
                <w:rFonts w:ascii="Arial" w:hAnsi="Arial" w:cs="Arial"/>
                <w:lang w:eastAsia="en-US"/>
              </w:rPr>
              <w:t xml:space="preserve"> December </w:t>
            </w:r>
          </w:p>
          <w:p w14:paraId="33358BBC" w14:textId="77777777" w:rsidR="00BB1D50" w:rsidRDefault="00BB1D50">
            <w:pPr>
              <w:pStyle w:val="yiv2859920896msonormal"/>
              <w:rPr>
                <w:rFonts w:ascii="Arial" w:hAnsi="Arial" w:cs="Arial"/>
                <w:lang w:eastAsia="en-US"/>
              </w:rPr>
            </w:pPr>
            <w:r>
              <w:rPr>
                <w:rFonts w:ascii="Arial" w:hAnsi="Arial" w:cs="Arial"/>
                <w:lang w:eastAsia="en-US"/>
              </w:rPr>
              <w:t>10am to 1pm</w:t>
            </w:r>
          </w:p>
        </w:tc>
        <w:tc>
          <w:tcPr>
            <w:tcW w:w="10486" w:type="dxa"/>
            <w:tcBorders>
              <w:top w:val="nil"/>
              <w:left w:val="nil"/>
              <w:bottom w:val="single" w:sz="8" w:space="0" w:color="auto"/>
              <w:right w:val="single" w:sz="8" w:space="0" w:color="auto"/>
            </w:tcBorders>
            <w:tcMar>
              <w:top w:w="0" w:type="dxa"/>
              <w:left w:w="108" w:type="dxa"/>
              <w:bottom w:w="0" w:type="dxa"/>
              <w:right w:w="108" w:type="dxa"/>
            </w:tcMar>
          </w:tcPr>
          <w:p w14:paraId="283E873C" w14:textId="77777777" w:rsidR="00BB1D50" w:rsidRDefault="00BB1D50">
            <w:pPr>
              <w:rPr>
                <w:rFonts w:ascii="Arial" w:hAnsi="Arial" w:cs="Arial"/>
                <w:lang w:eastAsia="en-US"/>
              </w:rPr>
            </w:pPr>
          </w:p>
          <w:p w14:paraId="01D6DDC5" w14:textId="77777777" w:rsidR="00BB1D50" w:rsidRDefault="00BB1D50">
            <w:pPr>
              <w:pStyle w:val="ListParagraph"/>
              <w:numPr>
                <w:ilvl w:val="0"/>
                <w:numId w:val="2"/>
              </w:numPr>
              <w:rPr>
                <w:rFonts w:ascii="Arial" w:eastAsia="Times New Roman" w:hAnsi="Arial" w:cs="Arial"/>
                <w:lang w:eastAsia="en-US"/>
              </w:rPr>
            </w:pPr>
            <w:r>
              <w:rPr>
                <w:rFonts w:ascii="Arial" w:eastAsia="Times New Roman" w:hAnsi="Arial" w:cs="Arial"/>
                <w:b/>
                <w:bCs/>
                <w:u w:val="single"/>
                <w:lang w:eastAsia="en-US"/>
              </w:rPr>
              <w:t>Suitable for</w:t>
            </w:r>
            <w:r>
              <w:rPr>
                <w:rFonts w:ascii="Arial" w:eastAsia="Times New Roman" w:hAnsi="Arial" w:cs="Arial"/>
                <w:lang w:eastAsia="en-US"/>
              </w:rPr>
              <w:t xml:space="preserve"> – basic course for advice workers/support workers with some knowledge of the benefit system.  </w:t>
            </w:r>
          </w:p>
          <w:p w14:paraId="2B06814B" w14:textId="77777777" w:rsidR="00BB1D50" w:rsidRDefault="00BB1D50">
            <w:pPr>
              <w:pStyle w:val="yiv2859920896msonormal"/>
              <w:rPr>
                <w:rFonts w:ascii="Arial" w:hAnsi="Arial" w:cs="Arial"/>
              </w:rPr>
            </w:pPr>
            <w:r>
              <w:rPr>
                <w:rFonts w:ascii="Arial" w:hAnsi="Arial" w:cs="Arial"/>
                <w:lang w:eastAsia="en-US"/>
              </w:rPr>
              <w:t xml:space="preserve">The session will cover the work capability </w:t>
            </w:r>
            <w:proofErr w:type="gramStart"/>
            <w:r>
              <w:rPr>
                <w:rFonts w:ascii="Arial" w:hAnsi="Arial" w:cs="Arial"/>
                <w:lang w:eastAsia="en-US"/>
              </w:rPr>
              <w:t>assessment ,</w:t>
            </w:r>
            <w:proofErr w:type="gramEnd"/>
            <w:r>
              <w:rPr>
                <w:rFonts w:ascii="Arial" w:hAnsi="Arial" w:cs="Arial"/>
                <w:lang w:eastAsia="en-US"/>
              </w:rPr>
              <w:t xml:space="preserve"> how the ‘points’ system works and information on completing UC50 forms.  The WCA is the assessment is the test that DWP use to assess Universal Credit (and legacy / new style Employment Support </w:t>
            </w:r>
            <w:proofErr w:type="gramStart"/>
            <w:r>
              <w:rPr>
                <w:rFonts w:ascii="Arial" w:hAnsi="Arial" w:cs="Arial"/>
                <w:lang w:eastAsia="en-US"/>
              </w:rPr>
              <w:t>Allowance)  claimants</w:t>
            </w:r>
            <w:proofErr w:type="gramEnd"/>
            <w:r>
              <w:rPr>
                <w:rFonts w:ascii="Arial" w:hAnsi="Arial" w:cs="Arial"/>
                <w:lang w:eastAsia="en-US"/>
              </w:rPr>
              <w:t xml:space="preserve"> ability to work or look for work.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339AF2F7" w14:textId="77777777" w:rsidR="00BB1D50" w:rsidRDefault="00BB1D50">
            <w:pPr>
              <w:pStyle w:val="yiv2859920896msonormal"/>
              <w:rPr>
                <w:rFonts w:ascii="Arial" w:hAnsi="Arial" w:cs="Arial"/>
              </w:rPr>
            </w:pPr>
            <w:r>
              <w:rPr>
                <w:rFonts w:ascii="Arial" w:hAnsi="Arial" w:cs="Arial"/>
              </w:rPr>
              <w:t>Jo Ellis</w:t>
            </w:r>
          </w:p>
        </w:tc>
      </w:tr>
      <w:tr w:rsidR="00BB1D50" w14:paraId="788648B7" w14:textId="77777777" w:rsidTr="00BB1D50">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EB415" w14:textId="77777777" w:rsidR="00BB1D50" w:rsidRDefault="00BB1D50">
            <w:pPr>
              <w:pStyle w:val="yiv2859920896msonormal"/>
              <w:rPr>
                <w:rFonts w:ascii="Arial" w:hAnsi="Arial" w:cs="Arial"/>
                <w:b/>
                <w:bCs/>
                <w:lang w:eastAsia="en-US"/>
              </w:rPr>
            </w:pPr>
            <w:r>
              <w:rPr>
                <w:rFonts w:ascii="Arial" w:hAnsi="Arial" w:cs="Arial"/>
                <w:b/>
                <w:bCs/>
                <w:lang w:eastAsia="en-US"/>
              </w:rPr>
              <w:t>Housing Costs help for benefit claimants</w:t>
            </w:r>
          </w:p>
          <w:p w14:paraId="29FF796C" w14:textId="77777777" w:rsidR="00BB1D50" w:rsidRDefault="00BB1D50">
            <w:pPr>
              <w:pStyle w:val="yiv2859920896msonormal"/>
              <w:rPr>
                <w:rFonts w:ascii="Arial" w:hAnsi="Arial" w:cs="Arial"/>
                <w:lang w:eastAsia="en-US"/>
              </w:rPr>
            </w:pPr>
            <w:r>
              <w:rPr>
                <w:rFonts w:ascii="Arial" w:hAnsi="Arial" w:cs="Arial"/>
                <w:lang w:eastAsia="en-US"/>
              </w:rPr>
              <w:t>15</w:t>
            </w:r>
            <w:r>
              <w:rPr>
                <w:rFonts w:ascii="Arial" w:hAnsi="Arial" w:cs="Arial"/>
                <w:vertAlign w:val="superscript"/>
                <w:lang w:eastAsia="en-US"/>
              </w:rPr>
              <w:t>th</w:t>
            </w:r>
            <w:r>
              <w:rPr>
                <w:rFonts w:ascii="Arial" w:hAnsi="Arial" w:cs="Arial"/>
                <w:lang w:eastAsia="en-US"/>
              </w:rPr>
              <w:t xml:space="preserve"> December</w:t>
            </w:r>
          </w:p>
          <w:p w14:paraId="48E1FE5F" w14:textId="77777777" w:rsidR="00BB1D50" w:rsidRDefault="00BB1D50">
            <w:pPr>
              <w:pStyle w:val="yiv2859920896msonormal"/>
              <w:rPr>
                <w:rFonts w:ascii="Arial" w:hAnsi="Arial" w:cs="Arial"/>
              </w:rPr>
            </w:pPr>
            <w:r>
              <w:rPr>
                <w:rFonts w:ascii="Arial" w:hAnsi="Arial" w:cs="Arial"/>
                <w:lang w:eastAsia="en-US"/>
              </w:rPr>
              <w:t>10</w:t>
            </w:r>
            <w:proofErr w:type="gramStart"/>
            <w:r>
              <w:rPr>
                <w:rFonts w:ascii="Arial" w:hAnsi="Arial" w:cs="Arial"/>
                <w:lang w:eastAsia="en-US"/>
              </w:rPr>
              <w:t>am  to</w:t>
            </w:r>
            <w:proofErr w:type="gramEnd"/>
            <w:r>
              <w:rPr>
                <w:rFonts w:ascii="Arial" w:hAnsi="Arial" w:cs="Arial"/>
                <w:lang w:eastAsia="en-US"/>
              </w:rPr>
              <w:t xml:space="preserve"> 1pm</w:t>
            </w:r>
          </w:p>
        </w:tc>
        <w:tc>
          <w:tcPr>
            <w:tcW w:w="10486" w:type="dxa"/>
            <w:tcBorders>
              <w:top w:val="nil"/>
              <w:left w:val="nil"/>
              <w:bottom w:val="single" w:sz="8" w:space="0" w:color="auto"/>
              <w:right w:val="single" w:sz="8" w:space="0" w:color="auto"/>
            </w:tcBorders>
            <w:tcMar>
              <w:top w:w="0" w:type="dxa"/>
              <w:left w:w="108" w:type="dxa"/>
              <w:bottom w:w="0" w:type="dxa"/>
              <w:right w:w="108" w:type="dxa"/>
            </w:tcMar>
          </w:tcPr>
          <w:p w14:paraId="20E8700F" w14:textId="77777777" w:rsidR="00BB1D50" w:rsidRDefault="00BB1D50">
            <w:pPr>
              <w:pStyle w:val="ListParagraph"/>
              <w:numPr>
                <w:ilvl w:val="0"/>
                <w:numId w:val="2"/>
              </w:numPr>
              <w:rPr>
                <w:rFonts w:ascii="Arial" w:eastAsia="Times New Roman" w:hAnsi="Arial" w:cs="Arial"/>
                <w:b/>
                <w:bCs/>
                <w:u w:val="single"/>
                <w:lang w:eastAsia="en-US"/>
              </w:rPr>
            </w:pPr>
            <w:r>
              <w:rPr>
                <w:rFonts w:ascii="Arial" w:eastAsia="Times New Roman" w:hAnsi="Arial" w:cs="Arial"/>
                <w:b/>
                <w:bCs/>
                <w:u w:val="single"/>
                <w:lang w:eastAsia="en-US"/>
              </w:rPr>
              <w:t xml:space="preserve">Suitable </w:t>
            </w:r>
            <w:proofErr w:type="gramStart"/>
            <w:r>
              <w:rPr>
                <w:rFonts w:ascii="Arial" w:eastAsia="Times New Roman" w:hAnsi="Arial" w:cs="Arial"/>
                <w:b/>
                <w:bCs/>
                <w:u w:val="single"/>
                <w:lang w:eastAsia="en-US"/>
              </w:rPr>
              <w:t xml:space="preserve">for </w:t>
            </w:r>
            <w:r>
              <w:rPr>
                <w:rFonts w:ascii="Arial" w:eastAsia="Times New Roman" w:hAnsi="Arial" w:cs="Arial"/>
                <w:lang w:eastAsia="en-US"/>
              </w:rPr>
              <w:t> -</w:t>
            </w:r>
            <w:proofErr w:type="gramEnd"/>
            <w:r>
              <w:rPr>
                <w:rFonts w:ascii="Arial" w:eastAsia="Times New Roman" w:hAnsi="Arial" w:cs="Arial"/>
                <w:lang w:eastAsia="en-US"/>
              </w:rPr>
              <w:t xml:space="preserve"> basic course for advice workers and anyone advising or dealing with tenants/claimants who need information on their eligibility for help with their housing costs </w:t>
            </w:r>
          </w:p>
          <w:p w14:paraId="101FB85C" w14:textId="77777777" w:rsidR="00BB1D50" w:rsidRDefault="00BB1D50">
            <w:pPr>
              <w:rPr>
                <w:rFonts w:ascii="Arial" w:hAnsi="Arial" w:cs="Arial"/>
                <w:lang w:eastAsia="en-US"/>
              </w:rPr>
            </w:pPr>
          </w:p>
          <w:p w14:paraId="2BF04AC9" w14:textId="77777777" w:rsidR="00BB1D50" w:rsidRDefault="00BB1D50">
            <w:pPr>
              <w:rPr>
                <w:rFonts w:ascii="Arial" w:hAnsi="Arial" w:cs="Arial"/>
              </w:rPr>
            </w:pPr>
            <w:r>
              <w:rPr>
                <w:rFonts w:ascii="Arial" w:hAnsi="Arial" w:cs="Arial"/>
                <w:lang w:eastAsia="en-US"/>
              </w:rPr>
              <w:t xml:space="preserve">The session will cover eligibility for housing benefit and universal credit housing element, when and how benefit cap, bedroom tax, non-dependent deductions effect housing cost.  Discretionary housing payments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3C71BEB0" w14:textId="77777777" w:rsidR="00BB1D50" w:rsidRDefault="00BB1D50">
            <w:pPr>
              <w:pStyle w:val="yiv2859920896msonormal"/>
              <w:rPr>
                <w:rFonts w:ascii="Arial" w:hAnsi="Arial" w:cs="Arial"/>
              </w:rPr>
            </w:pPr>
          </w:p>
          <w:p w14:paraId="72AD2C38" w14:textId="77777777" w:rsidR="00BB1D50" w:rsidRDefault="00BB1D50">
            <w:pPr>
              <w:pStyle w:val="yiv2859920896msonormal"/>
              <w:rPr>
                <w:rFonts w:ascii="Arial" w:hAnsi="Arial" w:cs="Arial"/>
              </w:rPr>
            </w:pPr>
            <w:r>
              <w:rPr>
                <w:rFonts w:ascii="Arial" w:hAnsi="Arial" w:cs="Arial"/>
              </w:rPr>
              <w:t>Jo Ellis</w:t>
            </w:r>
          </w:p>
        </w:tc>
      </w:tr>
      <w:tr w:rsidR="00BB1D50" w14:paraId="236E95D7" w14:textId="77777777" w:rsidTr="00BB1D50">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095BB" w14:textId="77777777" w:rsidR="00BB1D50" w:rsidRDefault="00BB1D50">
            <w:pPr>
              <w:pStyle w:val="yiv2859920896msonormal"/>
              <w:rPr>
                <w:rFonts w:ascii="Arial" w:hAnsi="Arial" w:cs="Arial"/>
              </w:rPr>
            </w:pPr>
            <w:r>
              <w:rPr>
                <w:rFonts w:ascii="Arial" w:hAnsi="Arial" w:cs="Arial"/>
                <w:b/>
                <w:bCs/>
              </w:rPr>
              <w:t xml:space="preserve">Universal Credit </w:t>
            </w:r>
          </w:p>
          <w:p w14:paraId="759D0D82" w14:textId="77777777" w:rsidR="00BB1D50" w:rsidRDefault="00BB1D50">
            <w:pPr>
              <w:pStyle w:val="yiv2859920896msonormal"/>
              <w:rPr>
                <w:rFonts w:ascii="Arial" w:hAnsi="Arial" w:cs="Arial"/>
              </w:rPr>
            </w:pPr>
            <w:r>
              <w:rPr>
                <w:rFonts w:ascii="Arial" w:hAnsi="Arial" w:cs="Arial"/>
              </w:rPr>
              <w:t>14</w:t>
            </w:r>
            <w:r>
              <w:rPr>
                <w:rFonts w:ascii="Arial" w:hAnsi="Arial" w:cs="Arial"/>
                <w:vertAlign w:val="superscript"/>
              </w:rPr>
              <w:t>th</w:t>
            </w:r>
            <w:r>
              <w:rPr>
                <w:rFonts w:ascii="Arial" w:hAnsi="Arial" w:cs="Arial"/>
              </w:rPr>
              <w:t xml:space="preserve"> December </w:t>
            </w:r>
          </w:p>
          <w:p w14:paraId="251C279E" w14:textId="77777777" w:rsidR="00BB1D50" w:rsidRDefault="00BB1D50">
            <w:pPr>
              <w:pStyle w:val="yiv2859920896msonormal"/>
              <w:rPr>
                <w:rFonts w:ascii="Arial" w:hAnsi="Arial" w:cs="Arial"/>
              </w:rPr>
            </w:pPr>
            <w:r>
              <w:rPr>
                <w:rFonts w:ascii="Arial" w:hAnsi="Arial" w:cs="Arial"/>
              </w:rPr>
              <w:t>11am to 1pm</w:t>
            </w:r>
          </w:p>
        </w:tc>
        <w:tc>
          <w:tcPr>
            <w:tcW w:w="10486" w:type="dxa"/>
            <w:tcBorders>
              <w:top w:val="nil"/>
              <w:left w:val="nil"/>
              <w:bottom w:val="single" w:sz="8" w:space="0" w:color="auto"/>
              <w:right w:val="single" w:sz="8" w:space="0" w:color="auto"/>
            </w:tcBorders>
            <w:tcMar>
              <w:top w:w="0" w:type="dxa"/>
              <w:left w:w="108" w:type="dxa"/>
              <w:bottom w:w="0" w:type="dxa"/>
              <w:right w:w="108" w:type="dxa"/>
            </w:tcMar>
            <w:hideMark/>
          </w:tcPr>
          <w:p w14:paraId="4428A7BF" w14:textId="77777777" w:rsidR="00BB1D50" w:rsidRDefault="00BB1D50">
            <w:pPr>
              <w:pStyle w:val="yiv2859920896msonormal"/>
              <w:rPr>
                <w:rFonts w:ascii="Arial" w:hAnsi="Arial" w:cs="Arial"/>
              </w:rPr>
            </w:pPr>
            <w:r>
              <w:rPr>
                <w:rFonts w:ascii="Arial" w:hAnsi="Arial" w:cs="Arial"/>
              </w:rPr>
              <w:t xml:space="preserve">General information about Universal </w:t>
            </w:r>
            <w:proofErr w:type="gramStart"/>
            <w:r>
              <w:rPr>
                <w:rFonts w:ascii="Arial" w:hAnsi="Arial" w:cs="Arial"/>
              </w:rPr>
              <w:t>Credit  including</w:t>
            </w:r>
            <w:proofErr w:type="gramEnd"/>
            <w:r>
              <w:rPr>
                <w:rFonts w:ascii="Arial" w:hAnsi="Arial" w:cs="Arial"/>
              </w:rPr>
              <w:t>: claims, conditionality, sanctions</w:t>
            </w:r>
          </w:p>
          <w:p w14:paraId="66B831F0" w14:textId="77777777" w:rsidR="00BB1D50" w:rsidRDefault="00BB1D50">
            <w:pPr>
              <w:pStyle w:val="yiv2859920896msonormal"/>
              <w:rPr>
                <w:rFonts w:ascii="Arial" w:hAnsi="Arial" w:cs="Arial"/>
              </w:rPr>
            </w:pPr>
            <w:r>
              <w:rPr>
                <w:rFonts w:ascii="Arial" w:hAnsi="Arial" w:cs="Arial"/>
              </w:rPr>
              <w:t xml:space="preserve"> •        </w:t>
            </w:r>
            <w:r>
              <w:rPr>
                <w:rFonts w:ascii="Arial" w:hAnsi="Arial" w:cs="Arial"/>
                <w:b/>
                <w:bCs/>
                <w:u w:val="single"/>
              </w:rPr>
              <w:t>Suitable for</w:t>
            </w:r>
            <w:r>
              <w:rPr>
                <w:rFonts w:ascii="Arial" w:hAnsi="Arial" w:cs="Arial"/>
              </w:rPr>
              <w:t xml:space="preserve"> basic session but suitable for anyone including benefit advisors</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43609F13" w14:textId="77777777" w:rsidR="00BB1D50" w:rsidRDefault="00BB1D50">
            <w:pPr>
              <w:pStyle w:val="yiv2859920896msonormal"/>
              <w:rPr>
                <w:rFonts w:ascii="Arial" w:hAnsi="Arial" w:cs="Arial"/>
              </w:rPr>
            </w:pPr>
          </w:p>
          <w:p w14:paraId="6CC38267" w14:textId="77777777" w:rsidR="00BB1D50" w:rsidRDefault="00BB1D50">
            <w:pPr>
              <w:pStyle w:val="yiv2859920896msonormal"/>
              <w:rPr>
                <w:rFonts w:ascii="Arial" w:hAnsi="Arial" w:cs="Arial"/>
              </w:rPr>
            </w:pPr>
            <w:r>
              <w:rPr>
                <w:rFonts w:ascii="Arial" w:hAnsi="Arial" w:cs="Arial"/>
              </w:rPr>
              <w:t>Fatima Begum</w:t>
            </w:r>
          </w:p>
        </w:tc>
      </w:tr>
    </w:tbl>
    <w:p w14:paraId="64772CA6" w14:textId="77777777" w:rsidR="00BB1D50" w:rsidRDefault="00BB1D50" w:rsidP="00BB1D50">
      <w:pPr>
        <w:pStyle w:val="yiv2859920896msonormal"/>
        <w:textAlignment w:val="baseline"/>
        <w:rPr>
          <w:rFonts w:ascii="Arial" w:hAnsi="Arial" w:cs="Arial"/>
          <w:b/>
          <w:bCs/>
        </w:rPr>
      </w:pPr>
    </w:p>
    <w:p w14:paraId="4AF8CA73" w14:textId="77777777" w:rsidR="00BB1D50" w:rsidRDefault="00BB1D50" w:rsidP="00BB1D50">
      <w:pPr>
        <w:pStyle w:val="yiv2859920896msonormal"/>
        <w:rPr>
          <w:rFonts w:ascii="Arial" w:hAnsi="Arial" w:cs="Arial"/>
        </w:rPr>
      </w:pPr>
      <w:r>
        <w:rPr>
          <w:rFonts w:ascii="Arial" w:hAnsi="Arial" w:cs="Arial"/>
          <w:color w:val="1F497D"/>
        </w:rPr>
        <w:t> </w:t>
      </w:r>
      <w:r>
        <w:rPr>
          <w:rFonts w:ascii="Arial" w:hAnsi="Arial" w:cs="Arial"/>
          <w:b/>
          <w:bCs/>
          <w:color w:val="FF0000"/>
          <w:u w:val="single"/>
        </w:rPr>
        <w:t>3.</w:t>
      </w:r>
      <w:r>
        <w:rPr>
          <w:rFonts w:ascii="Arial" w:hAnsi="Arial" w:cs="Arial"/>
          <w:color w:val="FF0000"/>
          <w:u w:val="single"/>
        </w:rPr>
        <w:t>  </w:t>
      </w:r>
      <w:r>
        <w:rPr>
          <w:rStyle w:val="yiv2859920896apple-converted-space"/>
          <w:rFonts w:ascii="Arial" w:hAnsi="Arial" w:cs="Arial"/>
          <w:color w:val="FF0000"/>
          <w:u w:val="single"/>
        </w:rPr>
        <w:t> </w:t>
      </w:r>
      <w:r>
        <w:rPr>
          <w:rFonts w:ascii="Arial" w:hAnsi="Arial" w:cs="Arial"/>
          <w:b/>
          <w:bCs/>
          <w:color w:val="FF0000"/>
          <w:u w:val="single"/>
        </w:rPr>
        <w:t>Information and Resources</w:t>
      </w:r>
    </w:p>
    <w:p w14:paraId="457B7811" w14:textId="77777777" w:rsidR="00BB1D50" w:rsidRDefault="00BB1D50" w:rsidP="00BB1D50">
      <w:pPr>
        <w:pStyle w:val="ListParagraph"/>
        <w:numPr>
          <w:ilvl w:val="0"/>
          <w:numId w:val="3"/>
        </w:numPr>
        <w:rPr>
          <w:rFonts w:ascii="Arial" w:eastAsia="Times New Roman" w:hAnsi="Arial" w:cs="Arial"/>
        </w:rPr>
      </w:pPr>
      <w:r>
        <w:rPr>
          <w:rFonts w:ascii="Arial" w:eastAsia="Times New Roman" w:hAnsi="Arial" w:cs="Arial"/>
          <w:b/>
          <w:bCs/>
          <w:u w:val="single"/>
        </w:rPr>
        <w:t>Benefit changes/Information</w:t>
      </w:r>
    </w:p>
    <w:p w14:paraId="2CB9F94C" w14:textId="77777777" w:rsidR="00BB1D50" w:rsidRDefault="00BB1D50" w:rsidP="00BB1D50">
      <w:pPr>
        <w:spacing w:after="240"/>
        <w:ind w:left="720"/>
        <w:rPr>
          <w:rFonts w:ascii="Arial" w:hAnsi="Arial" w:cs="Arial"/>
        </w:rPr>
      </w:pPr>
      <w:hyperlink r:id="rId9" w:history="1">
        <w:r>
          <w:rPr>
            <w:rStyle w:val="Hyperlink"/>
            <w:rFonts w:ascii="Arial" w:hAnsi="Arial" w:cs="Arial"/>
          </w:rPr>
          <w:t>https://www.understandinguniversalcredit.gov.uk/employment-and-benefits-support/already-claiming-benefits/</w:t>
        </w:r>
      </w:hyperlink>
    </w:p>
    <w:p w14:paraId="759D9945" w14:textId="77777777" w:rsidR="00BB1D50" w:rsidRDefault="00BB1D50" w:rsidP="00BB1D50">
      <w:pPr>
        <w:spacing w:after="240"/>
        <w:ind w:left="720"/>
        <w:rPr>
          <w:rFonts w:ascii="Arial" w:hAnsi="Arial" w:cs="Arial"/>
        </w:rPr>
      </w:pPr>
      <w:r>
        <w:rPr>
          <w:rFonts w:ascii="Arial" w:hAnsi="Arial" w:cs="Arial"/>
        </w:rPr>
        <w:t xml:space="preserve">Sorry but there are too many </w:t>
      </w:r>
      <w:proofErr w:type="gramStart"/>
      <w:r>
        <w:rPr>
          <w:rFonts w:ascii="Arial" w:hAnsi="Arial" w:cs="Arial"/>
        </w:rPr>
        <w:t>changes</w:t>
      </w:r>
      <w:proofErr w:type="gramEnd"/>
      <w:r>
        <w:rPr>
          <w:rFonts w:ascii="Arial" w:hAnsi="Arial" w:cs="Arial"/>
        </w:rPr>
        <w:t xml:space="preserve"> and everything is changing so rapidly its becoming too challenging to summarise everything at moment so please use the above link which is a simple summary of the current situation (gov website) outlining effects on benefits due to </w:t>
      </w:r>
      <w:proofErr w:type="spellStart"/>
      <w:r>
        <w:rPr>
          <w:rFonts w:ascii="Arial" w:hAnsi="Arial" w:cs="Arial"/>
        </w:rPr>
        <w:t>covid</w:t>
      </w:r>
      <w:proofErr w:type="spellEnd"/>
      <w:r>
        <w:rPr>
          <w:rFonts w:ascii="Arial" w:hAnsi="Arial" w:cs="Arial"/>
        </w:rPr>
        <w:t xml:space="preserve"> legacy/UC/</w:t>
      </w:r>
      <w:proofErr w:type="spellStart"/>
      <w:r>
        <w:rPr>
          <w:rFonts w:ascii="Arial" w:hAnsi="Arial" w:cs="Arial"/>
        </w:rPr>
        <w:t>self isolating</w:t>
      </w:r>
      <w:proofErr w:type="spellEnd"/>
      <w:r>
        <w:rPr>
          <w:rFonts w:ascii="Arial" w:hAnsi="Arial" w:cs="Arial"/>
        </w:rPr>
        <w:t>/Sick/Furlough/etc</w:t>
      </w:r>
    </w:p>
    <w:p w14:paraId="3A0DE2E7" w14:textId="77777777" w:rsidR="00BB1D50" w:rsidRDefault="00BB1D50" w:rsidP="00BB1D50">
      <w:pPr>
        <w:rPr>
          <w:rFonts w:ascii="Arial" w:hAnsi="Arial" w:cs="Arial"/>
          <w:b/>
          <w:bCs/>
          <w:u w:val="single"/>
        </w:rPr>
      </w:pPr>
    </w:p>
    <w:p w14:paraId="41C6950E" w14:textId="77777777" w:rsidR="00BB1D50" w:rsidRDefault="00BB1D50" w:rsidP="00BB1D50">
      <w:pPr>
        <w:pStyle w:val="ListParagraph"/>
        <w:numPr>
          <w:ilvl w:val="0"/>
          <w:numId w:val="3"/>
        </w:numPr>
        <w:rPr>
          <w:rFonts w:ascii="Arial" w:eastAsia="Times New Roman" w:hAnsi="Arial" w:cs="Arial"/>
          <w:lang w:eastAsia="en-US"/>
        </w:rPr>
      </w:pPr>
      <w:r>
        <w:rPr>
          <w:rFonts w:ascii="Arial" w:eastAsia="Times New Roman" w:hAnsi="Arial" w:cs="Arial"/>
          <w:b/>
          <w:bCs/>
          <w:lang w:eastAsia="en-US"/>
        </w:rPr>
        <w:t>Campaign to support the £20 a week increase for Universal Credit being extended to legacy benefit</w:t>
      </w:r>
      <w:r>
        <w:rPr>
          <w:rFonts w:ascii="Arial" w:eastAsia="Times New Roman" w:hAnsi="Arial" w:cs="Arial"/>
          <w:lang w:eastAsia="en-US"/>
        </w:rPr>
        <w:t xml:space="preserve"> If you would like to back Z2K’s claimants too use this link to email your MP</w:t>
      </w:r>
    </w:p>
    <w:p w14:paraId="7A510B74" w14:textId="77777777" w:rsidR="00BB1D50" w:rsidRDefault="00BB1D50" w:rsidP="00BB1D50">
      <w:pPr>
        <w:ind w:firstLine="720"/>
        <w:rPr>
          <w:rFonts w:ascii="Arial" w:hAnsi="Arial" w:cs="Arial"/>
        </w:rPr>
      </w:pPr>
      <w:hyperlink r:id="rId10" w:history="1">
        <w:r>
          <w:rPr>
            <w:rStyle w:val="Hyperlink"/>
            <w:rFonts w:ascii="Arial" w:hAnsi="Arial" w:cs="Arial"/>
          </w:rPr>
          <w:t>Increase Legacy Benefits – Z2K (Zacchaeus 2000 Trust)</w:t>
        </w:r>
      </w:hyperlink>
      <w:r>
        <w:rPr>
          <w:rFonts w:ascii="Arial" w:hAnsi="Arial" w:cs="Arial"/>
        </w:rPr>
        <w:t xml:space="preserve"> </w:t>
      </w:r>
    </w:p>
    <w:p w14:paraId="12316B63" w14:textId="77777777" w:rsidR="00BB1D50" w:rsidRDefault="00BB1D50" w:rsidP="00BB1D50">
      <w:pPr>
        <w:rPr>
          <w:rStyle w:val="Strong"/>
        </w:rPr>
      </w:pPr>
    </w:p>
    <w:p w14:paraId="0CF16D64" w14:textId="77777777" w:rsidR="00BB1D50" w:rsidRDefault="00BB1D50" w:rsidP="00BB1D50">
      <w:pPr>
        <w:rPr>
          <w:rStyle w:val="Strong"/>
          <w:rFonts w:ascii="Arial" w:hAnsi="Arial" w:cs="Arial"/>
        </w:rPr>
      </w:pPr>
    </w:p>
    <w:p w14:paraId="24FE4030" w14:textId="77777777" w:rsidR="00BB1D50" w:rsidRDefault="00BB1D50" w:rsidP="00BB1D50">
      <w:pPr>
        <w:pStyle w:val="ListParagraph"/>
        <w:numPr>
          <w:ilvl w:val="0"/>
          <w:numId w:val="3"/>
        </w:numPr>
        <w:rPr>
          <w:rFonts w:eastAsia="Times New Roman"/>
        </w:rPr>
      </w:pPr>
      <w:r>
        <w:rPr>
          <w:rFonts w:ascii="Arial" w:eastAsia="Times New Roman" w:hAnsi="Arial" w:cs="Arial"/>
          <w:b/>
          <w:bCs/>
          <w:u w:val="single"/>
        </w:rPr>
        <w:t>Tower Hamlets Financial Support Team</w:t>
      </w:r>
      <w:r>
        <w:rPr>
          <w:rFonts w:ascii="Arial" w:eastAsia="Times New Roman" w:hAnsi="Arial" w:cs="Arial"/>
        </w:rPr>
        <w:t xml:space="preserve"> two dedicated officers to support residents with their rent arrears as well as carrying out a financial review. Our primary aim is to reach out to residents who are struggling to pay their rent and those who are at risk of becoming homeless due to rental arrears. We are looking to increase the rate of Discretionary Housing Payment (DHP) applications to proactively help prevent homelessness.  London Borough of Tower Hamlets Financial Support Team / LBTH Financial Support Team Officer Name and contact details below: Shahida Begum and Charlotte Maguire 0207 364 3680  </w:t>
      </w:r>
      <w:hyperlink r:id="rId11" w:history="1">
        <w:r>
          <w:rPr>
            <w:rStyle w:val="Hyperlink"/>
            <w:rFonts w:ascii="Arial" w:eastAsia="Times New Roman" w:hAnsi="Arial" w:cs="Arial"/>
          </w:rPr>
          <w:t>lbthfinacialsupport@towerhamlets.gov.uk</w:t>
        </w:r>
      </w:hyperlink>
      <w:r>
        <w:rPr>
          <w:rFonts w:ascii="Arial" w:eastAsia="Times New Roman" w:hAnsi="Arial" w:cs="Arial"/>
        </w:rPr>
        <w:t xml:space="preserve"> </w:t>
      </w:r>
    </w:p>
    <w:p w14:paraId="48F14761" w14:textId="77777777" w:rsidR="00BB1D50" w:rsidRDefault="00BB1D50" w:rsidP="00BB1D50">
      <w:pPr>
        <w:rPr>
          <w:rFonts w:ascii="Arial" w:hAnsi="Arial" w:cs="Arial"/>
        </w:rPr>
      </w:pPr>
    </w:p>
    <w:p w14:paraId="6B4C3B30" w14:textId="77777777" w:rsidR="00BB1D50" w:rsidRDefault="00BB1D50" w:rsidP="00BB1D50">
      <w:pPr>
        <w:pStyle w:val="ListParagraph"/>
        <w:numPr>
          <w:ilvl w:val="0"/>
          <w:numId w:val="3"/>
        </w:numPr>
        <w:rPr>
          <w:rFonts w:ascii="Arial" w:eastAsia="Times New Roman" w:hAnsi="Arial" w:cs="Arial"/>
        </w:rPr>
      </w:pPr>
      <w:proofErr w:type="spellStart"/>
      <w:r>
        <w:rPr>
          <w:rFonts w:ascii="Arial" w:eastAsia="Times New Roman" w:hAnsi="Arial" w:cs="Arial"/>
          <w:b/>
          <w:bCs/>
          <w:u w:val="single"/>
        </w:rPr>
        <w:t>PopLaw</w:t>
      </w:r>
      <w:proofErr w:type="spellEnd"/>
      <w:r>
        <w:rPr>
          <w:rFonts w:ascii="Arial" w:eastAsia="Times New Roman" w:hAnsi="Arial" w:cs="Arial"/>
          <w:b/>
          <w:bCs/>
          <w:u w:val="single"/>
        </w:rPr>
        <w:t xml:space="preserve"> Free Legal Advice Clinics</w:t>
      </w:r>
      <w:r>
        <w:rPr>
          <w:rFonts w:ascii="Arial" w:eastAsia="Times New Roman" w:hAnsi="Arial" w:cs="Arial"/>
        </w:rPr>
        <w:t xml:space="preserve"> provide free initial legal advice covering many areas of law, for example on matters relating to debt, housing, employment, </w:t>
      </w:r>
      <w:proofErr w:type="gramStart"/>
      <w:r>
        <w:rPr>
          <w:rFonts w:ascii="Arial" w:eastAsia="Times New Roman" w:hAnsi="Arial" w:cs="Arial"/>
        </w:rPr>
        <w:t>consumer</w:t>
      </w:r>
      <w:proofErr w:type="gramEnd"/>
      <w:r>
        <w:rPr>
          <w:rFonts w:ascii="Arial" w:eastAsia="Times New Roman" w:hAnsi="Arial" w:cs="Arial"/>
        </w:rPr>
        <w:t xml:space="preserve"> and welfare benefits.  We do not advise on family, </w:t>
      </w:r>
      <w:proofErr w:type="gramStart"/>
      <w:r>
        <w:rPr>
          <w:rFonts w:ascii="Arial" w:eastAsia="Times New Roman" w:hAnsi="Arial" w:cs="Arial"/>
        </w:rPr>
        <w:t>criminal</w:t>
      </w:r>
      <w:proofErr w:type="gramEnd"/>
      <w:r>
        <w:rPr>
          <w:rFonts w:ascii="Arial" w:eastAsia="Times New Roman" w:hAnsi="Arial" w:cs="Arial"/>
        </w:rPr>
        <w:t xml:space="preserve"> or immigration law.  </w:t>
      </w:r>
      <w:r>
        <w:rPr>
          <w:rFonts w:ascii="Arial" w:eastAsia="Times New Roman" w:hAnsi="Arial" w:cs="Arial"/>
          <w:b/>
          <w:bCs/>
        </w:rPr>
        <w:t xml:space="preserve">Contact details: </w:t>
      </w:r>
      <w:r>
        <w:rPr>
          <w:rFonts w:ascii="Arial" w:eastAsia="Times New Roman" w:hAnsi="Arial" w:cs="Arial"/>
        </w:rPr>
        <w:t xml:space="preserve">Telephone:  07920 288269 (Monday to Friday) Email: </w:t>
      </w:r>
      <w:hyperlink r:id="rId12" w:history="1">
        <w:r>
          <w:rPr>
            <w:rStyle w:val="Hyperlink"/>
            <w:rFonts w:ascii="Arial" w:eastAsia="Times New Roman" w:hAnsi="Arial" w:cs="Arial"/>
          </w:rPr>
          <w:t>poplawadvisor@poplaw.org.uk</w:t>
        </w:r>
      </w:hyperlink>
      <w:r>
        <w:rPr>
          <w:rFonts w:ascii="Arial" w:eastAsia="Times New Roman" w:hAnsi="Arial" w:cs="Arial"/>
        </w:rPr>
        <w:t xml:space="preserve"> </w:t>
      </w:r>
    </w:p>
    <w:p w14:paraId="6687904E" w14:textId="77777777" w:rsidR="00BB1D50" w:rsidRDefault="00BB1D50" w:rsidP="00BB1D50">
      <w:pPr>
        <w:rPr>
          <w:rFonts w:ascii="Arial" w:hAnsi="Arial" w:cs="Arial"/>
        </w:rPr>
      </w:pPr>
    </w:p>
    <w:p w14:paraId="79B7E184" w14:textId="77777777" w:rsidR="00BB1D50" w:rsidRDefault="00BB1D50" w:rsidP="00BB1D50">
      <w:pPr>
        <w:pStyle w:val="ListParagraph"/>
        <w:numPr>
          <w:ilvl w:val="0"/>
          <w:numId w:val="2"/>
        </w:numPr>
        <w:rPr>
          <w:rFonts w:ascii="Arial" w:eastAsia="Times New Roman" w:hAnsi="Arial" w:cs="Arial"/>
          <w:b/>
          <w:bCs/>
          <w:color w:val="FF0000"/>
          <w:u w:val="single"/>
        </w:rPr>
      </w:pPr>
      <w:r>
        <w:rPr>
          <w:rFonts w:ascii="Arial" w:eastAsia="Times New Roman" w:hAnsi="Arial" w:cs="Arial"/>
          <w:b/>
          <w:bCs/>
          <w:u w:val="single"/>
        </w:rPr>
        <w:t>Also see THCAN website ‘legal advice’ tile for other free legal advice sessions in Tower Hamlets  </w:t>
      </w:r>
      <w:hyperlink r:id="rId13" w:history="1">
        <w:r>
          <w:rPr>
            <w:rStyle w:val="Hyperlink"/>
            <w:rFonts w:ascii="Arial" w:eastAsia="Times New Roman" w:hAnsi="Arial" w:cs="Arial"/>
          </w:rPr>
          <w:t>www.thcan.org.uk/legal-advice/</w:t>
        </w:r>
      </w:hyperlink>
      <w:r>
        <w:rPr>
          <w:rFonts w:eastAsia="Times New Roman"/>
        </w:rPr>
        <w:t xml:space="preserve"> </w:t>
      </w:r>
    </w:p>
    <w:p w14:paraId="1E537559" w14:textId="77777777" w:rsidR="00BB1D50" w:rsidRDefault="00BB1D50" w:rsidP="00BB1D50">
      <w:pPr>
        <w:pStyle w:val="BodyText"/>
        <w:rPr>
          <w:rFonts w:ascii="Arial" w:hAnsi="Arial" w:cs="Arial"/>
          <w:sz w:val="24"/>
          <w:szCs w:val="24"/>
        </w:rPr>
      </w:pPr>
    </w:p>
    <w:p w14:paraId="02C99C7F" w14:textId="77777777" w:rsidR="00BB1D50" w:rsidRDefault="00BB1D50" w:rsidP="00BB1D50">
      <w:pPr>
        <w:pStyle w:val="Heading4"/>
        <w:numPr>
          <w:ilvl w:val="0"/>
          <w:numId w:val="4"/>
        </w:numPr>
        <w:spacing w:before="0"/>
        <w:rPr>
          <w:rFonts w:ascii="Arial" w:eastAsia="Times New Roman" w:hAnsi="Arial" w:cs="Arial"/>
          <w:i w:val="0"/>
          <w:iCs w:val="0"/>
          <w:color w:val="auto"/>
          <w:spacing w:val="8"/>
          <w:lang w:val="en"/>
        </w:rPr>
      </w:pPr>
      <w:r>
        <w:rPr>
          <w:rStyle w:val="Strong"/>
          <w:rFonts w:ascii="Arial" w:eastAsia="Times New Roman" w:hAnsi="Arial" w:cs="Arial"/>
          <w:i w:val="0"/>
          <w:iCs w:val="0"/>
          <w:color w:val="auto"/>
          <w:u w:val="single"/>
          <w:lang w:val="en"/>
        </w:rPr>
        <w:t>EU Benefit Claimants</w:t>
      </w:r>
      <w:r>
        <w:rPr>
          <w:rStyle w:val="Strong"/>
          <w:rFonts w:ascii="Arial" w:eastAsia="Times New Roman" w:hAnsi="Arial" w:cs="Arial"/>
          <w:i w:val="0"/>
          <w:iCs w:val="0"/>
          <w:color w:val="auto"/>
          <w:lang w:val="en"/>
        </w:rPr>
        <w:t xml:space="preserve"> </w:t>
      </w:r>
      <w:r>
        <w:rPr>
          <w:rFonts w:ascii="Arial" w:eastAsia="Times New Roman" w:hAnsi="Arial" w:cs="Arial"/>
          <w:i w:val="0"/>
          <w:iCs w:val="0"/>
          <w:color w:val="auto"/>
          <w:spacing w:val="8"/>
          <w:lang w:val="en"/>
        </w:rPr>
        <w:t xml:space="preserve">If </w:t>
      </w:r>
      <w:hyperlink r:id="rId14" w:tgtFrame="_blank" w:history="1">
        <w:r>
          <w:rPr>
            <w:rStyle w:val="Hyperlink"/>
            <w:rFonts w:ascii="Arial" w:eastAsia="Times New Roman" w:hAnsi="Arial" w:cs="Arial"/>
            <w:i w:val="0"/>
            <w:iCs w:val="0"/>
            <w:color w:val="auto"/>
            <w:spacing w:val="8"/>
            <w:lang w:val="en"/>
          </w:rPr>
          <w:t>EU citizens</w:t>
        </w:r>
      </w:hyperlink>
      <w:r>
        <w:rPr>
          <w:rFonts w:ascii="Arial" w:eastAsia="Times New Roman" w:hAnsi="Arial" w:cs="Arial"/>
          <w:i w:val="0"/>
          <w:iCs w:val="0"/>
          <w:color w:val="auto"/>
          <w:spacing w:val="8"/>
          <w:lang w:val="en"/>
        </w:rPr>
        <w:t xml:space="preserve"> are living in the UK by 31 December 2020 they can continue to receive benefits on the same terms as they do now. People need evidence they were living in the UK by </w:t>
      </w:r>
      <w:proofErr w:type="gramStart"/>
      <w:r>
        <w:rPr>
          <w:rFonts w:ascii="Arial" w:eastAsia="Times New Roman" w:hAnsi="Arial" w:cs="Arial"/>
          <w:i w:val="0"/>
          <w:iCs w:val="0"/>
          <w:color w:val="auto"/>
          <w:spacing w:val="8"/>
          <w:lang w:val="en"/>
        </w:rPr>
        <w:t>31 December 2020, and</w:t>
      </w:r>
      <w:proofErr w:type="gramEnd"/>
      <w:r>
        <w:rPr>
          <w:rFonts w:ascii="Arial" w:eastAsia="Times New Roman" w:hAnsi="Arial" w:cs="Arial"/>
          <w:i w:val="0"/>
          <w:iCs w:val="0"/>
          <w:color w:val="auto"/>
          <w:spacing w:val="8"/>
          <w:lang w:val="en"/>
        </w:rPr>
        <w:t xml:space="preserve"> need to apply to the EU Settlement Scheme in order to be covered by these provisions.</w:t>
      </w:r>
    </w:p>
    <w:p w14:paraId="0B855A5B" w14:textId="77777777" w:rsidR="00BB1D50" w:rsidRDefault="00BB1D50" w:rsidP="00BB1D50">
      <w:pPr>
        <w:rPr>
          <w:rFonts w:ascii="Arial" w:hAnsi="Arial" w:cs="Arial"/>
          <w:b/>
          <w:bCs/>
          <w:lang w:eastAsia="en-US"/>
        </w:rPr>
      </w:pPr>
    </w:p>
    <w:p w14:paraId="15E7FA9A" w14:textId="77777777" w:rsidR="00BB1D50" w:rsidRDefault="00BB1D50" w:rsidP="00BB1D50">
      <w:pPr>
        <w:pStyle w:val="ListParagraph"/>
        <w:numPr>
          <w:ilvl w:val="0"/>
          <w:numId w:val="4"/>
        </w:numPr>
        <w:rPr>
          <w:rFonts w:ascii="Arial" w:eastAsia="Times New Roman" w:hAnsi="Arial" w:cs="Arial"/>
          <w:b/>
          <w:bCs/>
          <w:lang w:eastAsia="en-US"/>
        </w:rPr>
      </w:pPr>
      <w:r>
        <w:rPr>
          <w:rFonts w:ascii="Arial" w:eastAsia="Times New Roman" w:hAnsi="Arial" w:cs="Arial"/>
          <w:b/>
          <w:bCs/>
          <w:u w:val="single"/>
          <w:lang w:eastAsia="en-US"/>
        </w:rPr>
        <w:t>The Food Store</w:t>
      </w:r>
      <w:r>
        <w:rPr>
          <w:rFonts w:ascii="Arial" w:eastAsia="Times New Roman" w:hAnsi="Arial" w:cs="Arial"/>
          <w:lang w:eastAsia="en-US"/>
        </w:rPr>
        <w:t xml:space="preserve"> is a new food support service based on Food Pantry model, which is a membership-based service accessed only via referrals, located on ground floor flat on the Burdett Estate –</w:t>
      </w:r>
    </w:p>
    <w:p w14:paraId="7F85B07C" w14:textId="77777777" w:rsidR="00BB1D50" w:rsidRDefault="00BB1D50" w:rsidP="00BB1D50">
      <w:pPr>
        <w:ind w:left="720" w:firstLine="72"/>
        <w:rPr>
          <w:rFonts w:ascii="Arial" w:hAnsi="Arial" w:cs="Arial"/>
          <w:u w:val="single"/>
          <w:lang w:eastAsia="en-US"/>
        </w:rPr>
      </w:pPr>
      <w:r>
        <w:rPr>
          <w:rFonts w:ascii="Arial" w:hAnsi="Arial" w:cs="Arial"/>
          <w:u w:val="single"/>
        </w:rPr>
        <w:t xml:space="preserve">5a </w:t>
      </w:r>
      <w:proofErr w:type="spellStart"/>
      <w:r>
        <w:rPr>
          <w:rFonts w:ascii="Arial" w:hAnsi="Arial" w:cs="Arial"/>
          <w:u w:val="single"/>
        </w:rPr>
        <w:t>Limborough</w:t>
      </w:r>
      <w:proofErr w:type="spellEnd"/>
      <w:r>
        <w:rPr>
          <w:rFonts w:ascii="Arial" w:hAnsi="Arial" w:cs="Arial"/>
          <w:u w:val="single"/>
        </w:rPr>
        <w:t xml:space="preserve"> House, Thomas Road, London E14 7</w:t>
      </w:r>
      <w:proofErr w:type="gramStart"/>
      <w:r>
        <w:rPr>
          <w:rFonts w:ascii="Arial" w:hAnsi="Arial" w:cs="Arial"/>
          <w:u w:val="single"/>
        </w:rPr>
        <w:t>AW</w:t>
      </w:r>
      <w:r>
        <w:rPr>
          <w:rFonts w:ascii="Arial" w:hAnsi="Arial" w:cs="Arial"/>
        </w:rPr>
        <w:t xml:space="preserve">  Would</w:t>
      </w:r>
      <w:proofErr w:type="gramEnd"/>
      <w:r>
        <w:rPr>
          <w:rFonts w:ascii="Arial" w:hAnsi="Arial" w:cs="Arial"/>
        </w:rPr>
        <w:t xml:space="preserve"> you</w:t>
      </w:r>
      <w:r>
        <w:rPr>
          <w:rFonts w:ascii="Arial" w:hAnsi="Arial" w:cs="Arial"/>
          <w:lang w:eastAsia="en-US"/>
        </w:rPr>
        <w:t xml:space="preserve"> like to be included as one of the referral agencies</w:t>
      </w:r>
      <w:r>
        <w:rPr>
          <w:rFonts w:ascii="Arial" w:hAnsi="Arial" w:cs="Arial"/>
          <w:b/>
          <w:bCs/>
          <w:lang w:eastAsia="en-US"/>
        </w:rPr>
        <w:t xml:space="preserve">  </w:t>
      </w:r>
      <w:r>
        <w:rPr>
          <w:rFonts w:ascii="Arial" w:hAnsi="Arial" w:cs="Arial"/>
          <w:lang w:eastAsia="en-US"/>
        </w:rPr>
        <w:t xml:space="preserve">to get support with food and essential household items, whilst they get support.  This will ease pressures on their budget giving them time to deal with the underlying issues such as debt. For further details about the scheme and or to join as a referral partner, please contact: </w:t>
      </w:r>
      <w:proofErr w:type="spellStart"/>
      <w:r>
        <w:rPr>
          <w:rFonts w:ascii="Arial" w:hAnsi="Arial" w:cs="Arial"/>
          <w:lang w:eastAsia="en-US"/>
        </w:rPr>
        <w:t>Masoom</w:t>
      </w:r>
      <w:proofErr w:type="spellEnd"/>
      <w:r>
        <w:rPr>
          <w:rFonts w:ascii="Arial" w:hAnsi="Arial" w:cs="Arial"/>
          <w:lang w:eastAsia="en-US"/>
        </w:rPr>
        <w:t xml:space="preserve"> Ahmed E: </w:t>
      </w:r>
      <w:hyperlink r:id="rId15" w:history="1">
        <w:r>
          <w:rPr>
            <w:rStyle w:val="Hyperlink"/>
            <w:rFonts w:ascii="Arial" w:hAnsi="Arial" w:cs="Arial"/>
            <w:lang w:eastAsia="en-US"/>
          </w:rPr>
          <w:t>thefoodstoreburdett@outlook.com</w:t>
        </w:r>
      </w:hyperlink>
    </w:p>
    <w:p w14:paraId="46D09219" w14:textId="77777777" w:rsidR="00BB1D50" w:rsidRDefault="00BB1D50" w:rsidP="00BB1D50">
      <w:pPr>
        <w:ind w:left="720" w:firstLine="72"/>
        <w:rPr>
          <w:rFonts w:ascii="Arial" w:hAnsi="Arial" w:cs="Arial"/>
          <w:u w:val="single"/>
          <w:lang w:eastAsia="en-US"/>
        </w:rPr>
      </w:pPr>
    </w:p>
    <w:p w14:paraId="4A81B3DB" w14:textId="77777777" w:rsidR="00BB1D50" w:rsidRDefault="00BB1D50" w:rsidP="00BB1D50">
      <w:pPr>
        <w:pStyle w:val="ListParagraph"/>
        <w:numPr>
          <w:ilvl w:val="0"/>
          <w:numId w:val="2"/>
        </w:numPr>
        <w:spacing w:after="200" w:line="276" w:lineRule="auto"/>
        <w:rPr>
          <w:rFonts w:ascii="Arial" w:eastAsia="Times New Roman" w:hAnsi="Arial" w:cs="Arial"/>
        </w:rPr>
      </w:pPr>
      <w:r>
        <w:rPr>
          <w:rFonts w:ascii="Arial" w:eastAsia="Times New Roman" w:hAnsi="Arial" w:cs="Arial"/>
          <w:b/>
          <w:bCs/>
          <w:u w:val="single"/>
        </w:rPr>
        <w:t xml:space="preserve">Legal Advice </w:t>
      </w:r>
      <w:proofErr w:type="gramStart"/>
      <w:r>
        <w:rPr>
          <w:rFonts w:ascii="Arial" w:eastAsia="Times New Roman" w:hAnsi="Arial" w:cs="Arial"/>
          <w:b/>
          <w:bCs/>
          <w:u w:val="single"/>
        </w:rPr>
        <w:t>Centre  advice</w:t>
      </w:r>
      <w:proofErr w:type="gramEnd"/>
      <w:r>
        <w:rPr>
          <w:rFonts w:ascii="Arial" w:eastAsia="Times New Roman" w:hAnsi="Arial" w:cs="Arial"/>
          <w:b/>
          <w:bCs/>
          <w:u w:val="single"/>
        </w:rPr>
        <w:t xml:space="preserve"> portal</w:t>
      </w:r>
      <w:r>
        <w:rPr>
          <w:rFonts w:ascii="Arial" w:eastAsia="Times New Roman" w:hAnsi="Arial" w:cs="Arial"/>
        </w:rPr>
        <w:t xml:space="preserve"> for Hackney, Tower Hamlets and Newham. The portal is principally aimed at supporting generalist advice agencies to undertake specialist legal casework. Users must register to access the portal. ‘</w:t>
      </w:r>
      <w:r>
        <w:rPr>
          <w:rStyle w:val="Heading2Char"/>
          <w:rFonts w:ascii="Arial" w:eastAsia="Times New Roman" w:hAnsi="Arial" w:cs="Arial"/>
        </w:rPr>
        <w:t>advice</w:t>
      </w:r>
      <w:r>
        <w:rPr>
          <w:rFonts w:ascii="Arial" w:eastAsia="Times New Roman" w:hAnsi="Arial" w:cs="Arial"/>
        </w:rPr>
        <w:t xml:space="preserve"> </w:t>
      </w:r>
      <w:r>
        <w:rPr>
          <w:rStyle w:val="Heading4Char"/>
          <w:rFonts w:ascii="Arial" w:eastAsia="Times New Roman" w:hAnsi="Arial" w:cs="Arial"/>
        </w:rPr>
        <w:t>portal</w:t>
      </w:r>
      <w:r>
        <w:rPr>
          <w:rFonts w:ascii="Arial" w:eastAsia="Times New Roman" w:hAnsi="Arial" w:cs="Arial"/>
        </w:rPr>
        <w:t xml:space="preserve">’ includes an </w:t>
      </w:r>
      <w:proofErr w:type="gramStart"/>
      <w:r>
        <w:rPr>
          <w:rFonts w:ascii="Arial" w:eastAsia="Times New Roman" w:hAnsi="Arial" w:cs="Arial"/>
        </w:rPr>
        <w:t xml:space="preserve">electronic booking system </w:t>
      </w:r>
      <w:r>
        <w:rPr>
          <w:rStyle w:val="Heading2Char"/>
          <w:rFonts w:ascii="Arial" w:eastAsia="Times New Roman" w:hAnsi="Arial" w:cs="Arial"/>
        </w:rPr>
        <w:t>Advice</w:t>
      </w:r>
      <w:r>
        <w:rPr>
          <w:rFonts w:ascii="Arial" w:eastAsia="Times New Roman" w:hAnsi="Arial" w:cs="Arial"/>
        </w:rPr>
        <w:t xml:space="preserve"> workers</w:t>
      </w:r>
      <w:proofErr w:type="gramEnd"/>
      <w:r>
        <w:rPr>
          <w:rFonts w:ascii="Arial" w:eastAsia="Times New Roman" w:hAnsi="Arial" w:cs="Arial"/>
        </w:rPr>
        <w:t xml:space="preserve"> can book an appointment to seek support from us to progress a case themselves, or they can make a referral by appointment for us to advise someone directly. Register your agency via </w:t>
      </w:r>
      <w:hyperlink r:id="rId16" w:history="1">
        <w:r>
          <w:rPr>
            <w:rStyle w:val="Hyperlink"/>
            <w:rFonts w:ascii="Arial" w:eastAsia="Times New Roman" w:hAnsi="Arial" w:cs="Arial"/>
          </w:rPr>
          <w:t>www.lac-advice.co.uk</w:t>
        </w:r>
      </w:hyperlink>
      <w:r>
        <w:rPr>
          <w:rFonts w:ascii="Arial" w:eastAsia="Times New Roman" w:hAnsi="Arial" w:cs="Arial"/>
        </w:rPr>
        <w:t xml:space="preserve"> </w:t>
      </w:r>
    </w:p>
    <w:p w14:paraId="6CDDAC2D" w14:textId="77777777" w:rsidR="00BB1D50" w:rsidRDefault="00BB1D50" w:rsidP="00BB1D50">
      <w:pPr>
        <w:rPr>
          <w:rFonts w:ascii="Arial" w:hAnsi="Arial" w:cs="Arial"/>
          <w:color w:val="1F497D"/>
          <w:lang w:eastAsia="en-US"/>
        </w:rPr>
      </w:pPr>
    </w:p>
    <w:p w14:paraId="0F232F77" w14:textId="77777777" w:rsidR="00BB1D50" w:rsidRDefault="00BB1D50" w:rsidP="00BB1D50">
      <w:pPr>
        <w:pStyle w:val="yiv2859920896msonormal"/>
        <w:rPr>
          <w:rFonts w:ascii="Arial" w:hAnsi="Arial" w:cs="Arial"/>
          <w:b/>
          <w:bCs/>
          <w:color w:val="FF0000"/>
          <w:u w:val="single"/>
        </w:rPr>
      </w:pPr>
      <w:r>
        <w:rPr>
          <w:rFonts w:ascii="Arial" w:hAnsi="Arial" w:cs="Arial"/>
          <w:b/>
          <w:bCs/>
          <w:color w:val="FF0000"/>
          <w:u w:val="single"/>
        </w:rPr>
        <w:lastRenderedPageBreak/>
        <w:t>4.       Vacancies</w:t>
      </w:r>
    </w:p>
    <w:p w14:paraId="53E0981C" w14:textId="77777777" w:rsidR="00BB1D50" w:rsidRDefault="00BB1D50" w:rsidP="00BB1D50">
      <w:pPr>
        <w:pStyle w:val="ListParagraph"/>
        <w:numPr>
          <w:ilvl w:val="0"/>
          <w:numId w:val="2"/>
        </w:numPr>
        <w:rPr>
          <w:rFonts w:ascii="Arial" w:eastAsia="Times New Roman" w:hAnsi="Arial" w:cs="Arial"/>
          <w:color w:val="000000"/>
        </w:rPr>
      </w:pPr>
      <w:r>
        <w:rPr>
          <w:rFonts w:ascii="Arial" w:eastAsia="Times New Roman" w:hAnsi="Arial" w:cs="Arial"/>
        </w:rPr>
        <w:t xml:space="preserve">Experienced Debt Advisor vacancy with Fair Money </w:t>
      </w:r>
      <w:proofErr w:type="gramStart"/>
      <w:r>
        <w:rPr>
          <w:rFonts w:ascii="Arial" w:eastAsia="Times New Roman" w:hAnsi="Arial" w:cs="Arial"/>
        </w:rPr>
        <w:t>Advice  contact</w:t>
      </w:r>
      <w:proofErr w:type="gramEnd"/>
      <w:r>
        <w:rPr>
          <w:rFonts w:ascii="Arial" w:eastAsia="Times New Roman" w:hAnsi="Arial" w:cs="Arial"/>
        </w:rPr>
        <w:t xml:space="preserve"> </w:t>
      </w:r>
      <w:proofErr w:type="spellStart"/>
      <w:r>
        <w:rPr>
          <w:rFonts w:ascii="Arial" w:eastAsia="Times New Roman" w:hAnsi="Arial" w:cs="Arial"/>
        </w:rPr>
        <w:t>Jahanara</w:t>
      </w:r>
      <w:proofErr w:type="spellEnd"/>
      <w:r>
        <w:rPr>
          <w:rFonts w:ascii="Arial" w:eastAsia="Times New Roman" w:hAnsi="Arial" w:cs="Arial"/>
        </w:rPr>
        <w:t xml:space="preserve"> </w:t>
      </w:r>
      <w:proofErr w:type="spellStart"/>
      <w:r>
        <w:rPr>
          <w:rFonts w:ascii="Arial" w:eastAsia="Times New Roman" w:hAnsi="Arial" w:cs="Arial"/>
        </w:rPr>
        <w:t>Khanom</w:t>
      </w:r>
      <w:proofErr w:type="spellEnd"/>
      <w:r>
        <w:rPr>
          <w:rFonts w:ascii="Arial" w:eastAsia="Times New Roman" w:hAnsi="Arial" w:cs="Arial"/>
        </w:rPr>
        <w:t xml:space="preserve"> </w:t>
      </w:r>
      <w:hyperlink r:id="rId17" w:history="1">
        <w:r>
          <w:rPr>
            <w:rStyle w:val="Hyperlink"/>
            <w:rFonts w:ascii="Arial" w:eastAsia="Times New Roman" w:hAnsi="Arial" w:cs="Arial"/>
          </w:rPr>
          <w:t>jahanara@fairfinance.org.uk</w:t>
        </w:r>
      </w:hyperlink>
      <w:r>
        <w:rPr>
          <w:rFonts w:ascii="Arial" w:eastAsia="Times New Roman" w:hAnsi="Arial" w:cs="Arial"/>
        </w:rPr>
        <w:t xml:space="preserve">  </w:t>
      </w:r>
      <w:r>
        <w:rPr>
          <w:rFonts w:ascii="Arial" w:eastAsia="Times New Roman" w:hAnsi="Arial" w:cs="Arial"/>
          <w:color w:val="000000"/>
        </w:rPr>
        <w:t>18 Ashwin Street, London E8 3DL  T 0203 475 8811</w:t>
      </w:r>
    </w:p>
    <w:p w14:paraId="6A3846A2" w14:textId="77777777" w:rsidR="00BB1D50" w:rsidRDefault="00BB1D50" w:rsidP="00BB1D50">
      <w:pPr>
        <w:rPr>
          <w:rFonts w:ascii="Arial" w:hAnsi="Arial" w:cs="Arial"/>
          <w:color w:val="000000"/>
        </w:rPr>
      </w:pPr>
    </w:p>
    <w:p w14:paraId="0BFA943D" w14:textId="77777777" w:rsidR="00BB1D50" w:rsidRDefault="00BB1D50" w:rsidP="00BB1D50">
      <w:pPr>
        <w:pStyle w:val="ListParagraph"/>
        <w:numPr>
          <w:ilvl w:val="0"/>
          <w:numId w:val="2"/>
        </w:numPr>
        <w:rPr>
          <w:rFonts w:ascii="Arial" w:eastAsia="Times New Roman" w:hAnsi="Arial" w:cs="Arial"/>
          <w:color w:val="000000"/>
        </w:rPr>
      </w:pPr>
      <w:r>
        <w:rPr>
          <w:rFonts w:ascii="Arial" w:eastAsia="Times New Roman" w:hAnsi="Arial" w:cs="Arial"/>
          <w:color w:val="000000"/>
        </w:rPr>
        <w:t xml:space="preserve">Legal Advice Centre scheme to support existing advice staff who wish to take the non-law graduate 6-year apprenticeship pathway to becoming a solicitor. We are doing this in partnership with BPP.  The training course/assessment/exam fees will be paid by Apprenticeship Levy transfer of funds from corporate partners. You continue to pay their </w:t>
      </w:r>
      <w:proofErr w:type="gramStart"/>
      <w:r>
        <w:rPr>
          <w:rFonts w:ascii="Arial" w:eastAsia="Times New Roman" w:hAnsi="Arial" w:cs="Arial"/>
          <w:color w:val="000000"/>
        </w:rPr>
        <w:t>wages</w:t>
      </w:r>
      <w:proofErr w:type="gramEnd"/>
      <w:r>
        <w:rPr>
          <w:rFonts w:ascii="Arial" w:eastAsia="Times New Roman" w:hAnsi="Arial" w:cs="Arial"/>
          <w:color w:val="000000"/>
        </w:rPr>
        <w:t xml:space="preserve"> but you will have to provide them with 20% time-off for study with BPP.  BPP are now taking on a new cohort of 6-year apprentices.  Contact </w:t>
      </w:r>
      <w:hyperlink r:id="rId18" w:history="1">
        <w:r>
          <w:rPr>
            <w:rStyle w:val="Hyperlink"/>
            <w:rFonts w:ascii="Arial" w:eastAsia="Times New Roman" w:hAnsi="Arial" w:cs="Arial"/>
          </w:rPr>
          <w:t>eddie@legaladvicecentre.org.uk</w:t>
        </w:r>
      </w:hyperlink>
      <w:r>
        <w:rPr>
          <w:rFonts w:ascii="Arial" w:eastAsia="Times New Roman" w:hAnsi="Arial" w:cs="Arial"/>
          <w:color w:val="000000"/>
        </w:rPr>
        <w:t xml:space="preserve"> </w:t>
      </w:r>
    </w:p>
    <w:p w14:paraId="2715A468" w14:textId="77777777" w:rsidR="00BB1D50" w:rsidRDefault="00BB1D50" w:rsidP="00BB1D50">
      <w:pPr>
        <w:rPr>
          <w:rFonts w:ascii="Arial" w:hAnsi="Arial" w:cs="Arial"/>
          <w:color w:val="000000"/>
        </w:rPr>
      </w:pPr>
    </w:p>
    <w:p w14:paraId="0450DEC2" w14:textId="77777777" w:rsidR="00BB1D50" w:rsidRDefault="00BB1D50" w:rsidP="00BB1D50">
      <w:pPr>
        <w:pStyle w:val="yiv2859920896msonormal"/>
        <w:rPr>
          <w:rFonts w:ascii="Arial" w:hAnsi="Arial" w:cs="Arial"/>
        </w:rPr>
      </w:pPr>
      <w:r>
        <w:rPr>
          <w:rFonts w:ascii="Arial" w:hAnsi="Arial" w:cs="Arial"/>
          <w:b/>
          <w:bCs/>
          <w:color w:val="FF0000"/>
          <w:u w:val="single"/>
        </w:rPr>
        <w:t>5.        Advice Services</w:t>
      </w:r>
    </w:p>
    <w:p w14:paraId="2D7E7C10" w14:textId="77777777" w:rsidR="00BB1D50" w:rsidRDefault="00BB1D50" w:rsidP="00BB1D50">
      <w:pPr>
        <w:pStyle w:val="yiv2859920896msonormal"/>
        <w:rPr>
          <w:rFonts w:ascii="Arial" w:hAnsi="Arial" w:cs="Arial"/>
        </w:rPr>
      </w:pPr>
      <w:r>
        <w:rPr>
          <w:rFonts w:ascii="Arial" w:hAnsi="Arial" w:cs="Arial"/>
        </w:rPr>
        <w:t> Tower Hamlets Advice benefit advice services details</w:t>
      </w:r>
      <w:r>
        <w:rPr>
          <w:rFonts w:ascii="Arial" w:hAnsi="Arial" w:cs="Arial"/>
          <w:color w:val="1F497D"/>
        </w:rPr>
        <w:t xml:space="preserve"> </w:t>
      </w:r>
      <w:r>
        <w:rPr>
          <w:rStyle w:val="yiv2859920896apple-converted-space"/>
          <w:rFonts w:ascii="Arial" w:hAnsi="Arial" w:cs="Arial"/>
        </w:rPr>
        <w:t> </w:t>
      </w:r>
      <w:hyperlink r:id="rId19" w:tgtFrame="_blank" w:history="1">
        <w:r>
          <w:rPr>
            <w:rStyle w:val="Hyperlink"/>
            <w:rFonts w:ascii="Arial" w:hAnsi="Arial" w:cs="Arial"/>
          </w:rPr>
          <w:t>http://thcan.org.uk/covid-19-emergency-advice-provision/</w:t>
        </w:r>
      </w:hyperlink>
      <w:r>
        <w:rPr>
          <w:rFonts w:ascii="Arial" w:hAnsi="Arial" w:cs="Arial"/>
        </w:rPr>
        <w:t>  - please check this list and let me know if it is correct – also would like to know about Christmas Closures and can add these</w:t>
      </w:r>
    </w:p>
    <w:p w14:paraId="686A4581" w14:textId="77777777" w:rsidR="00BB1D50" w:rsidRDefault="00BB1D50" w:rsidP="00BB1D50">
      <w:pPr>
        <w:pStyle w:val="yiv2859920896msolistparagraph"/>
        <w:rPr>
          <w:rFonts w:ascii="Arial" w:hAnsi="Arial" w:cs="Arial"/>
        </w:rPr>
      </w:pPr>
      <w:r>
        <w:rPr>
          <w:rFonts w:ascii="Arial" w:hAnsi="Arial" w:cs="Arial"/>
        </w:rPr>
        <w:t xml:space="preserve">THCAN steering group meeting feedback on current advice agencies services capacity and other </w:t>
      </w:r>
      <w:proofErr w:type="gramStart"/>
      <w:r>
        <w:rPr>
          <w:rFonts w:ascii="Arial" w:hAnsi="Arial" w:cs="Arial"/>
        </w:rPr>
        <w:t>information  process</w:t>
      </w:r>
      <w:proofErr w:type="gramEnd"/>
      <w:r>
        <w:rPr>
          <w:rFonts w:ascii="Arial" w:hAnsi="Arial" w:cs="Arial"/>
        </w:rPr>
        <w:t xml:space="preserve"> of updating this) </w:t>
      </w:r>
    </w:p>
    <w:p w14:paraId="4FF961F2" w14:textId="77777777" w:rsidR="00BB1D50" w:rsidRDefault="00BB1D50" w:rsidP="00BB1D50">
      <w:pPr>
        <w:pStyle w:val="paragraph"/>
        <w:numPr>
          <w:ilvl w:val="0"/>
          <w:numId w:val="5"/>
        </w:numPr>
        <w:spacing w:before="0" w:beforeAutospacing="0" w:after="0" w:afterAutospacing="0"/>
        <w:ind w:left="0" w:firstLine="0"/>
        <w:textAlignment w:val="baseline"/>
        <w:rPr>
          <w:rStyle w:val="normaltextrun"/>
          <w:sz w:val="24"/>
          <w:szCs w:val="24"/>
        </w:rPr>
      </w:pPr>
      <w:r>
        <w:rPr>
          <w:rStyle w:val="normaltextrun"/>
          <w:rFonts w:ascii="Arial" w:hAnsi="Arial" w:cs="Arial"/>
          <w:sz w:val="24"/>
          <w:szCs w:val="24"/>
        </w:rPr>
        <w:t>Agencies report an increase of referrals from other support services (</w:t>
      </w:r>
      <w:proofErr w:type="spellStart"/>
      <w:proofErr w:type="gramStart"/>
      <w:r>
        <w:rPr>
          <w:rStyle w:val="normaltextrun"/>
          <w:rFonts w:ascii="Arial" w:hAnsi="Arial" w:cs="Arial"/>
          <w:sz w:val="24"/>
          <w:szCs w:val="24"/>
        </w:rPr>
        <w:t>ie</w:t>
      </w:r>
      <w:proofErr w:type="spellEnd"/>
      <w:proofErr w:type="gramEnd"/>
      <w:r>
        <w:rPr>
          <w:rStyle w:val="normaltextrun"/>
          <w:rFonts w:ascii="Arial" w:hAnsi="Arial" w:cs="Arial"/>
          <w:sz w:val="24"/>
          <w:szCs w:val="24"/>
        </w:rPr>
        <w:t xml:space="preserve"> foodbank, social prescribers, etc) also clients ringing and thinking we are part of council tax - phoning to make CT payment offers </w:t>
      </w:r>
    </w:p>
    <w:p w14:paraId="2D2F52F6" w14:textId="77777777" w:rsidR="00BB1D50" w:rsidRDefault="00BB1D50" w:rsidP="00BB1D50">
      <w:pPr>
        <w:pStyle w:val="paragraph"/>
        <w:spacing w:before="0" w:beforeAutospacing="0" w:after="0" w:afterAutospacing="0"/>
        <w:ind w:firstLine="720"/>
        <w:textAlignment w:val="baseline"/>
      </w:pPr>
      <w:r>
        <w:rPr>
          <w:rStyle w:val="normaltextrun"/>
          <w:rFonts w:ascii="Arial" w:hAnsi="Arial" w:cs="Arial"/>
          <w:sz w:val="24"/>
          <w:szCs w:val="24"/>
        </w:rPr>
        <w:t>(Island Advice Centre and Toynbee telephone numbers are on bottom of council tax recovery letters)</w:t>
      </w:r>
      <w:r>
        <w:rPr>
          <w:rStyle w:val="eop"/>
          <w:rFonts w:ascii="Arial" w:hAnsi="Arial" w:cs="Arial"/>
          <w:sz w:val="24"/>
          <w:szCs w:val="24"/>
        </w:rPr>
        <w:t> </w:t>
      </w:r>
    </w:p>
    <w:p w14:paraId="0B8E7D3D" w14:textId="77777777" w:rsidR="00BB1D50" w:rsidRDefault="00BB1D50" w:rsidP="00BB1D50">
      <w:pPr>
        <w:pStyle w:val="paragraph"/>
        <w:numPr>
          <w:ilvl w:val="0"/>
          <w:numId w:val="5"/>
        </w:numPr>
        <w:spacing w:before="0" w:beforeAutospacing="0" w:after="0" w:afterAutospacing="0"/>
        <w:ind w:left="0" w:firstLine="0"/>
        <w:textAlignment w:val="baseline"/>
        <w:rPr>
          <w:rFonts w:ascii="Arial" w:hAnsi="Arial" w:cs="Arial"/>
          <w:sz w:val="24"/>
          <w:szCs w:val="24"/>
        </w:rPr>
      </w:pPr>
      <w:proofErr w:type="spellStart"/>
      <w:r>
        <w:rPr>
          <w:rStyle w:val="normaltextrun"/>
          <w:rFonts w:ascii="Arial" w:hAnsi="Arial" w:cs="Arial"/>
          <w:sz w:val="24"/>
          <w:szCs w:val="24"/>
        </w:rPr>
        <w:t>Citzens</w:t>
      </w:r>
      <w:proofErr w:type="spellEnd"/>
      <w:r>
        <w:rPr>
          <w:rStyle w:val="normaltextrun"/>
          <w:rFonts w:ascii="Arial" w:hAnsi="Arial" w:cs="Arial"/>
          <w:sz w:val="24"/>
          <w:szCs w:val="24"/>
        </w:rPr>
        <w:t xml:space="preserve"> Advice, Toynbee, Limehouse Project are setting up ‘video booths’ for advising clients</w:t>
      </w:r>
      <w:r>
        <w:rPr>
          <w:rStyle w:val="eop"/>
          <w:rFonts w:ascii="Arial" w:hAnsi="Arial" w:cs="Arial"/>
          <w:sz w:val="24"/>
          <w:szCs w:val="24"/>
        </w:rPr>
        <w:t> </w:t>
      </w:r>
    </w:p>
    <w:p w14:paraId="746746C7" w14:textId="77777777" w:rsidR="00BB1D50" w:rsidRDefault="00BB1D50" w:rsidP="00BB1D50">
      <w:pPr>
        <w:pStyle w:val="paragraph"/>
        <w:numPr>
          <w:ilvl w:val="0"/>
          <w:numId w:val="5"/>
        </w:numPr>
        <w:spacing w:before="0" w:beforeAutospacing="0" w:after="0" w:afterAutospacing="0"/>
        <w:ind w:left="0" w:firstLine="0"/>
        <w:textAlignment w:val="baseline"/>
        <w:rPr>
          <w:rFonts w:ascii="Arial" w:hAnsi="Arial" w:cs="Arial"/>
          <w:sz w:val="24"/>
          <w:szCs w:val="24"/>
        </w:rPr>
      </w:pPr>
      <w:r>
        <w:rPr>
          <w:rStyle w:val="normaltextrun"/>
          <w:rFonts w:ascii="Arial" w:hAnsi="Arial" w:cs="Arial"/>
          <w:sz w:val="24"/>
          <w:szCs w:val="24"/>
        </w:rPr>
        <w:t>Although most agencies were getting ready to go back to face to face after first lockdown this has now all gone back to telephone/digital </w:t>
      </w:r>
      <w:r>
        <w:rPr>
          <w:rStyle w:val="eop"/>
          <w:rFonts w:ascii="Arial" w:hAnsi="Arial" w:cs="Arial"/>
          <w:sz w:val="24"/>
          <w:szCs w:val="24"/>
        </w:rPr>
        <w:t> </w:t>
      </w:r>
    </w:p>
    <w:p w14:paraId="39133448" w14:textId="77777777" w:rsidR="00BB1D50" w:rsidRDefault="00BB1D50" w:rsidP="00BB1D50">
      <w:pPr>
        <w:pStyle w:val="paragraph"/>
        <w:numPr>
          <w:ilvl w:val="0"/>
          <w:numId w:val="6"/>
        </w:numPr>
        <w:spacing w:before="0" w:beforeAutospacing="0" w:after="0" w:afterAutospacing="0"/>
        <w:ind w:left="0" w:firstLine="0"/>
        <w:textAlignment w:val="baseline"/>
        <w:rPr>
          <w:rFonts w:ascii="Arial" w:hAnsi="Arial" w:cs="Arial"/>
          <w:sz w:val="24"/>
          <w:szCs w:val="24"/>
        </w:rPr>
      </w:pPr>
      <w:r>
        <w:rPr>
          <w:rStyle w:val="normaltextrun"/>
          <w:rFonts w:ascii="Arial" w:hAnsi="Arial" w:cs="Arial"/>
          <w:sz w:val="24"/>
          <w:szCs w:val="24"/>
        </w:rPr>
        <w:t>Some very limited face to face advice is available in exceptional circumstances (Law Centre, Toynbee, LHP, IAC, Bromley by Bow Centre)</w:t>
      </w:r>
      <w:r>
        <w:rPr>
          <w:rStyle w:val="eop"/>
          <w:rFonts w:ascii="Arial" w:hAnsi="Arial" w:cs="Arial"/>
          <w:sz w:val="24"/>
          <w:szCs w:val="24"/>
        </w:rPr>
        <w:t> </w:t>
      </w:r>
    </w:p>
    <w:p w14:paraId="30C98EE4" w14:textId="77777777" w:rsidR="00BB1D50" w:rsidRDefault="00BB1D50" w:rsidP="00BB1D50">
      <w:pPr>
        <w:pStyle w:val="paragraph"/>
        <w:numPr>
          <w:ilvl w:val="0"/>
          <w:numId w:val="6"/>
        </w:numPr>
        <w:spacing w:before="0" w:beforeAutospacing="0" w:after="0" w:afterAutospacing="0"/>
        <w:ind w:left="0" w:firstLine="0"/>
        <w:textAlignment w:val="baseline"/>
        <w:rPr>
          <w:rStyle w:val="eop"/>
        </w:rPr>
      </w:pPr>
      <w:r>
        <w:rPr>
          <w:rStyle w:val="normaltextrun"/>
          <w:rFonts w:ascii="Arial" w:hAnsi="Arial" w:cs="Arial"/>
          <w:sz w:val="24"/>
          <w:szCs w:val="24"/>
        </w:rPr>
        <w:t>Telephone, </w:t>
      </w:r>
      <w:proofErr w:type="spellStart"/>
      <w:r>
        <w:rPr>
          <w:rStyle w:val="normaltextrun"/>
          <w:rFonts w:ascii="Arial" w:hAnsi="Arial" w:cs="Arial"/>
          <w:sz w:val="24"/>
          <w:szCs w:val="24"/>
        </w:rPr>
        <w:t>Whatsap</w:t>
      </w:r>
      <w:proofErr w:type="spellEnd"/>
      <w:r>
        <w:rPr>
          <w:rStyle w:val="normaltextrun"/>
          <w:rFonts w:ascii="Arial" w:hAnsi="Arial" w:cs="Arial"/>
          <w:sz w:val="24"/>
          <w:szCs w:val="24"/>
        </w:rPr>
        <w:t>, zoom, text messaging is being delivered and mostly staff are working from home with small number of staff in offices, services are well used but capacity OK</w:t>
      </w:r>
    </w:p>
    <w:p w14:paraId="3F7B8769" w14:textId="77777777" w:rsidR="00BB1D50" w:rsidRDefault="00BB1D50" w:rsidP="00BB1D50">
      <w:pPr>
        <w:pStyle w:val="paragraph"/>
        <w:numPr>
          <w:ilvl w:val="0"/>
          <w:numId w:val="6"/>
        </w:numPr>
        <w:spacing w:before="0" w:beforeAutospacing="0" w:after="0" w:afterAutospacing="0"/>
        <w:ind w:left="0" w:firstLine="0"/>
        <w:textAlignment w:val="baseline"/>
        <w:rPr>
          <w:rStyle w:val="eop"/>
          <w:rFonts w:ascii="Arial" w:hAnsi="Arial" w:cs="Arial"/>
          <w:sz w:val="24"/>
          <w:szCs w:val="24"/>
        </w:rPr>
      </w:pPr>
      <w:r>
        <w:rPr>
          <w:rStyle w:val="normaltextrun"/>
          <w:rFonts w:ascii="Arial" w:hAnsi="Arial" w:cs="Arial"/>
          <w:sz w:val="24"/>
          <w:szCs w:val="24"/>
        </w:rPr>
        <w:t>CA has implemented a QR code system for clients to get call backs</w:t>
      </w:r>
    </w:p>
    <w:p w14:paraId="0106A509" w14:textId="77777777" w:rsidR="00BB1D50" w:rsidRDefault="00BB1D50" w:rsidP="00BB1D50">
      <w:pPr>
        <w:pStyle w:val="paragraph"/>
        <w:numPr>
          <w:ilvl w:val="0"/>
          <w:numId w:val="6"/>
        </w:numPr>
        <w:spacing w:before="0" w:beforeAutospacing="0" w:after="0" w:afterAutospacing="0"/>
        <w:ind w:left="0" w:firstLine="0"/>
        <w:textAlignment w:val="baseline"/>
        <w:rPr>
          <w:rStyle w:val="normaltextrun"/>
        </w:rPr>
      </w:pPr>
      <w:r>
        <w:rPr>
          <w:rStyle w:val="normaltextrun"/>
          <w:rFonts w:ascii="Arial" w:hAnsi="Arial" w:cs="Arial"/>
          <w:sz w:val="24"/>
          <w:szCs w:val="24"/>
        </w:rPr>
        <w:t xml:space="preserve">Praxis – 2 telephone advice sessions pw </w:t>
      </w:r>
    </w:p>
    <w:p w14:paraId="76F5EE3B" w14:textId="77777777" w:rsidR="00BB1D50" w:rsidRDefault="00BB1D50" w:rsidP="00BB1D50">
      <w:pPr>
        <w:pStyle w:val="paragraph"/>
        <w:numPr>
          <w:ilvl w:val="0"/>
          <w:numId w:val="6"/>
        </w:numPr>
        <w:spacing w:before="0" w:beforeAutospacing="0" w:after="0" w:afterAutospacing="0"/>
        <w:ind w:left="0" w:firstLine="0"/>
        <w:textAlignment w:val="baseline"/>
        <w:rPr>
          <w:rStyle w:val="normaltextrun"/>
          <w:rFonts w:ascii="Arial" w:hAnsi="Arial" w:cs="Arial"/>
          <w:sz w:val="24"/>
          <w:szCs w:val="24"/>
        </w:rPr>
      </w:pPr>
      <w:r>
        <w:rPr>
          <w:rStyle w:val="normaltextrun"/>
          <w:rFonts w:ascii="Arial" w:hAnsi="Arial" w:cs="Arial"/>
          <w:sz w:val="24"/>
          <w:szCs w:val="24"/>
        </w:rPr>
        <w:t>BBBC Empower Energy Training Project, partnership project dealing with fuel poverty, offering training for ‘local fuel champions’ to do </w:t>
      </w:r>
      <w:proofErr w:type="gramStart"/>
      <w:r>
        <w:rPr>
          <w:rStyle w:val="normaltextrun"/>
          <w:rFonts w:ascii="Arial" w:hAnsi="Arial" w:cs="Arial"/>
          <w:sz w:val="24"/>
          <w:szCs w:val="24"/>
        </w:rPr>
        <w:t>6 week</w:t>
      </w:r>
      <w:proofErr w:type="gramEnd"/>
      <w:r>
        <w:rPr>
          <w:rStyle w:val="normaltextrun"/>
          <w:rFonts w:ascii="Arial" w:hAnsi="Arial" w:cs="Arial"/>
          <w:sz w:val="24"/>
          <w:szCs w:val="24"/>
        </w:rPr>
        <w:t xml:space="preserve"> course with a view to offering help/support to their local </w:t>
      </w:r>
    </w:p>
    <w:p w14:paraId="53C154D4" w14:textId="77777777" w:rsidR="00BB1D50" w:rsidRDefault="00BB1D50" w:rsidP="00BB1D50">
      <w:pPr>
        <w:pStyle w:val="paragraph"/>
        <w:spacing w:before="0" w:beforeAutospacing="0" w:after="0" w:afterAutospacing="0"/>
        <w:ind w:firstLine="720"/>
        <w:textAlignment w:val="baseline"/>
      </w:pPr>
      <w:r>
        <w:rPr>
          <w:rFonts w:ascii="Arial" w:hAnsi="Arial" w:cs="Arial"/>
          <w:sz w:val="24"/>
          <w:szCs w:val="24"/>
        </w:rPr>
        <w:t>community </w:t>
      </w:r>
    </w:p>
    <w:p w14:paraId="3AE03716" w14:textId="77777777" w:rsidR="00BB1D50" w:rsidRDefault="00BB1D50" w:rsidP="00BB1D50">
      <w:pPr>
        <w:pStyle w:val="yiv2859920896msonormal"/>
        <w:spacing w:line="252" w:lineRule="atLeast"/>
        <w:rPr>
          <w:rFonts w:ascii="Arial" w:hAnsi="Arial" w:cs="Arial"/>
        </w:rPr>
      </w:pPr>
      <w:r>
        <w:rPr>
          <w:rFonts w:ascii="Arial" w:hAnsi="Arial" w:cs="Arial"/>
          <w:b/>
          <w:bCs/>
        </w:rPr>
        <w:t>S</w:t>
      </w:r>
      <w:r>
        <w:rPr>
          <w:rFonts w:ascii="Arial" w:hAnsi="Arial" w:cs="Arial"/>
          <w:b/>
          <w:bCs/>
          <w:u w:val="single"/>
        </w:rPr>
        <w:t>pecialist</w:t>
      </w:r>
      <w:r>
        <w:rPr>
          <w:rStyle w:val="yiv2859920896apple-converted-space"/>
          <w:rFonts w:ascii="Arial" w:hAnsi="Arial" w:cs="Arial"/>
        </w:rPr>
        <w:t> </w:t>
      </w:r>
      <w:r>
        <w:rPr>
          <w:rFonts w:ascii="Arial" w:hAnsi="Arial" w:cs="Arial"/>
        </w:rPr>
        <w:t xml:space="preserve">advice providers </w:t>
      </w:r>
    </w:p>
    <w:tbl>
      <w:tblPr>
        <w:tblpPr w:leftFromText="180" w:rightFromText="180" w:horzAnchor="margin" w:tblpXSpec="center" w:tblpY="-504"/>
        <w:tblW w:w="11739" w:type="dxa"/>
        <w:tblCellMar>
          <w:left w:w="0" w:type="dxa"/>
          <w:right w:w="0" w:type="dxa"/>
        </w:tblCellMar>
        <w:tblLook w:val="04A0" w:firstRow="1" w:lastRow="0" w:firstColumn="1" w:lastColumn="0" w:noHBand="0" w:noVBand="1"/>
      </w:tblPr>
      <w:tblGrid>
        <w:gridCol w:w="2131"/>
        <w:gridCol w:w="3769"/>
        <w:gridCol w:w="5839"/>
      </w:tblGrid>
      <w:tr w:rsidR="006B7FF9" w14:paraId="2DDA061F" w14:textId="77777777" w:rsidTr="006B7FF9">
        <w:trPr>
          <w:trHeight w:val="1071"/>
        </w:trPr>
        <w:tc>
          <w:tcPr>
            <w:tcW w:w="2131"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6AE1A50" w14:textId="77777777" w:rsidR="00BB1D50" w:rsidRDefault="00BB1D50" w:rsidP="006B7FF9">
            <w:pPr>
              <w:pStyle w:val="yiv2859920896msonormal"/>
              <w:rPr>
                <w:rFonts w:ascii="Arial" w:hAnsi="Arial" w:cs="Arial"/>
              </w:rPr>
            </w:pPr>
            <w:r>
              <w:rPr>
                <w:rFonts w:ascii="Arial" w:hAnsi="Arial" w:cs="Arial"/>
              </w:rPr>
              <w:lastRenderedPageBreak/>
              <w:t> </w:t>
            </w:r>
            <w:r>
              <w:rPr>
                <w:rFonts w:ascii="Arial" w:hAnsi="Arial" w:cs="Arial"/>
                <w:b/>
                <w:bCs/>
                <w:color w:val="000000"/>
              </w:rPr>
              <w:t>Organisation</w:t>
            </w:r>
            <w:r>
              <w:rPr>
                <w:rStyle w:val="yiv2859920896apple-converted-space"/>
                <w:rFonts w:ascii="Arial" w:hAnsi="Arial" w:cs="Arial"/>
                <w:b/>
                <w:bCs/>
                <w:color w:val="000000"/>
              </w:rPr>
              <w:t> </w:t>
            </w:r>
          </w:p>
        </w:tc>
        <w:tc>
          <w:tcPr>
            <w:tcW w:w="3769"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034484E" w14:textId="77777777" w:rsidR="00BB1D50" w:rsidRDefault="00BB1D50" w:rsidP="006B7FF9">
            <w:pPr>
              <w:pStyle w:val="yiv2859920896msonormal"/>
              <w:rPr>
                <w:rFonts w:ascii="Arial" w:hAnsi="Arial" w:cs="Arial"/>
              </w:rPr>
            </w:pPr>
            <w:r>
              <w:rPr>
                <w:rFonts w:ascii="Arial" w:hAnsi="Arial" w:cs="Arial"/>
                <w:b/>
                <w:bCs/>
                <w:color w:val="000000"/>
              </w:rPr>
              <w:t>E-mail</w:t>
            </w:r>
          </w:p>
        </w:tc>
        <w:tc>
          <w:tcPr>
            <w:tcW w:w="5839"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0C698A1" w14:textId="77777777" w:rsidR="00BB1D50" w:rsidRDefault="00BB1D50" w:rsidP="006B7FF9">
            <w:pPr>
              <w:pStyle w:val="yiv2859920896msonormal"/>
              <w:rPr>
                <w:rFonts w:ascii="Arial" w:hAnsi="Arial" w:cs="Arial"/>
              </w:rPr>
            </w:pPr>
            <w:r>
              <w:rPr>
                <w:rFonts w:ascii="Arial" w:hAnsi="Arial" w:cs="Arial"/>
                <w:b/>
                <w:bCs/>
                <w:color w:val="000000"/>
              </w:rPr>
              <w:t>Tel Advice</w:t>
            </w:r>
          </w:p>
        </w:tc>
      </w:tr>
      <w:tr w:rsidR="006B7FF9" w14:paraId="6786D5B7" w14:textId="77777777" w:rsidTr="006B7FF9">
        <w:trPr>
          <w:trHeight w:val="1024"/>
        </w:trPr>
        <w:tc>
          <w:tcPr>
            <w:tcW w:w="21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299E7E" w14:textId="77777777" w:rsidR="00BB1D50" w:rsidRDefault="00BB1D50" w:rsidP="006B7FF9">
            <w:pPr>
              <w:pStyle w:val="yiv2859920896msonormal"/>
              <w:rPr>
                <w:rFonts w:ascii="Arial" w:hAnsi="Arial" w:cs="Arial"/>
              </w:rPr>
            </w:pPr>
            <w:r>
              <w:rPr>
                <w:rFonts w:ascii="Arial" w:hAnsi="Arial" w:cs="Arial"/>
              </w:rPr>
              <w:t>Citizens Advice Bureau</w:t>
            </w:r>
          </w:p>
        </w:tc>
        <w:tc>
          <w:tcPr>
            <w:tcW w:w="3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B20955" w14:textId="77777777" w:rsidR="00BB1D50" w:rsidRDefault="00BB1D50" w:rsidP="006B7FF9">
            <w:pPr>
              <w:pStyle w:val="yiv2859920896msonormal"/>
              <w:rPr>
                <w:rFonts w:ascii="Arial" w:hAnsi="Arial" w:cs="Arial"/>
              </w:rPr>
            </w:pPr>
            <w:hyperlink r:id="rId20" w:tgtFrame="_blank" w:history="1">
              <w:r>
                <w:rPr>
                  <w:rStyle w:val="Hyperlink"/>
                  <w:rFonts w:ascii="Arial" w:hAnsi="Arial" w:cs="Arial"/>
                </w:rPr>
                <w:t>advice@eastendcab.org.uk</w:t>
              </w:r>
            </w:hyperlink>
          </w:p>
        </w:tc>
        <w:tc>
          <w:tcPr>
            <w:tcW w:w="5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1CFF9D" w14:textId="77777777" w:rsidR="00BB1D50" w:rsidRDefault="00BB1D50" w:rsidP="006B7FF9">
            <w:pPr>
              <w:pStyle w:val="yiv2859920896msonormal"/>
              <w:rPr>
                <w:rFonts w:ascii="Arial" w:hAnsi="Arial" w:cs="Arial"/>
              </w:rPr>
            </w:pPr>
            <w:r>
              <w:rPr>
                <w:rFonts w:ascii="Arial" w:hAnsi="Arial" w:cs="Arial"/>
              </w:rPr>
              <w:t>0203 855 4472</w:t>
            </w:r>
          </w:p>
        </w:tc>
      </w:tr>
      <w:tr w:rsidR="006B7FF9" w14:paraId="71175D45" w14:textId="77777777" w:rsidTr="006B7FF9">
        <w:trPr>
          <w:trHeight w:val="1071"/>
        </w:trPr>
        <w:tc>
          <w:tcPr>
            <w:tcW w:w="21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C1C9B6" w14:textId="77777777" w:rsidR="00BB1D50" w:rsidRDefault="00BB1D50" w:rsidP="006B7FF9">
            <w:pPr>
              <w:pStyle w:val="yiv2859920896msonormal"/>
              <w:rPr>
                <w:rFonts w:ascii="Arial" w:hAnsi="Arial" w:cs="Arial"/>
              </w:rPr>
            </w:pPr>
            <w:r>
              <w:rPr>
                <w:rFonts w:ascii="Arial" w:hAnsi="Arial" w:cs="Arial"/>
              </w:rPr>
              <w:t>Island Advice Centre</w:t>
            </w:r>
          </w:p>
        </w:tc>
        <w:tc>
          <w:tcPr>
            <w:tcW w:w="3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642B1A" w14:textId="77777777" w:rsidR="00BB1D50" w:rsidRDefault="00BB1D50" w:rsidP="006B7FF9">
            <w:pPr>
              <w:pStyle w:val="yiv2859920896msonormal"/>
              <w:rPr>
                <w:rFonts w:ascii="Arial" w:hAnsi="Arial" w:cs="Arial"/>
              </w:rPr>
            </w:pPr>
            <w:hyperlink r:id="rId21" w:tgtFrame="_blank" w:history="1">
              <w:r>
                <w:rPr>
                  <w:rStyle w:val="Hyperlink"/>
                  <w:rFonts w:ascii="Arial" w:hAnsi="Arial" w:cs="Arial"/>
                </w:rPr>
                <w:t>admin@island-advice.org.uk</w:t>
              </w:r>
            </w:hyperlink>
          </w:p>
        </w:tc>
        <w:tc>
          <w:tcPr>
            <w:tcW w:w="5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D65213" w14:textId="77777777" w:rsidR="00BB1D50" w:rsidRDefault="00BB1D50" w:rsidP="006B7FF9">
            <w:pPr>
              <w:pStyle w:val="yiv2859920896msonormal"/>
              <w:rPr>
                <w:rFonts w:ascii="Arial" w:hAnsi="Arial" w:cs="Arial"/>
              </w:rPr>
            </w:pPr>
            <w:r>
              <w:rPr>
                <w:rFonts w:ascii="Arial" w:hAnsi="Arial" w:cs="Arial"/>
              </w:rPr>
              <w:t>0207 987 9379 Mon to Fri 10am to 12 and 2 - 4pm</w:t>
            </w:r>
          </w:p>
        </w:tc>
      </w:tr>
      <w:tr w:rsidR="006B7FF9" w14:paraId="2B1D149F" w14:textId="77777777" w:rsidTr="006B7FF9">
        <w:trPr>
          <w:trHeight w:val="1071"/>
        </w:trPr>
        <w:tc>
          <w:tcPr>
            <w:tcW w:w="21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620D04" w14:textId="77777777" w:rsidR="00BB1D50" w:rsidRDefault="00BB1D50" w:rsidP="006B7FF9">
            <w:pPr>
              <w:pStyle w:val="yiv2859920896msonormal"/>
              <w:rPr>
                <w:rFonts w:ascii="Arial" w:hAnsi="Arial" w:cs="Arial"/>
              </w:rPr>
            </w:pPr>
            <w:r>
              <w:rPr>
                <w:rFonts w:ascii="Arial" w:hAnsi="Arial" w:cs="Arial"/>
              </w:rPr>
              <w:t>Legal Advice Centre</w:t>
            </w:r>
          </w:p>
        </w:tc>
        <w:tc>
          <w:tcPr>
            <w:tcW w:w="3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9A0A20" w14:textId="77777777" w:rsidR="00BB1D50" w:rsidRDefault="00BB1D50" w:rsidP="006B7FF9">
            <w:pPr>
              <w:pStyle w:val="yiv2859920896msonormal"/>
              <w:rPr>
                <w:rFonts w:ascii="Arial" w:hAnsi="Arial" w:cs="Arial"/>
              </w:rPr>
            </w:pPr>
            <w:hyperlink r:id="rId22" w:tgtFrame="_blank" w:history="1">
              <w:r>
                <w:rPr>
                  <w:rStyle w:val="Hyperlink"/>
                  <w:rFonts w:ascii="Arial" w:hAnsi="Arial" w:cs="Arial"/>
                </w:rPr>
                <w:t>admin@legaladvicecentre.london</w:t>
              </w:r>
            </w:hyperlink>
          </w:p>
        </w:tc>
        <w:tc>
          <w:tcPr>
            <w:tcW w:w="5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8345E4" w14:textId="77777777" w:rsidR="00BB1D50" w:rsidRDefault="00BB1D50" w:rsidP="006B7FF9">
            <w:pPr>
              <w:pStyle w:val="yiv2859920896msonormal"/>
              <w:rPr>
                <w:rFonts w:ascii="Arial" w:hAnsi="Arial" w:cs="Arial"/>
              </w:rPr>
            </w:pPr>
            <w:r>
              <w:rPr>
                <w:rFonts w:ascii="Arial" w:hAnsi="Arial" w:cs="Arial"/>
              </w:rPr>
              <w:t>0203 606 0372</w:t>
            </w:r>
          </w:p>
        </w:tc>
      </w:tr>
      <w:tr w:rsidR="006B7FF9" w14:paraId="3CDF0523" w14:textId="77777777" w:rsidTr="006B7FF9">
        <w:trPr>
          <w:trHeight w:val="1024"/>
        </w:trPr>
        <w:tc>
          <w:tcPr>
            <w:tcW w:w="213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ACD49B" w14:textId="77777777" w:rsidR="00BB1D50" w:rsidRDefault="00BB1D50" w:rsidP="006B7FF9">
            <w:pPr>
              <w:pStyle w:val="yiv2859920896msonormal"/>
              <w:rPr>
                <w:rFonts w:ascii="Arial" w:hAnsi="Arial" w:cs="Arial"/>
              </w:rPr>
            </w:pPr>
            <w:r>
              <w:rPr>
                <w:rFonts w:ascii="Arial" w:hAnsi="Arial" w:cs="Arial"/>
              </w:rPr>
              <w:t>Tower Hamlets Law Centre</w:t>
            </w:r>
          </w:p>
        </w:tc>
        <w:tc>
          <w:tcPr>
            <w:tcW w:w="3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6504AB" w14:textId="77777777" w:rsidR="00BB1D50" w:rsidRDefault="00BB1D50" w:rsidP="006B7FF9">
            <w:pPr>
              <w:pStyle w:val="yiv2859920896msonormal"/>
              <w:rPr>
                <w:rFonts w:ascii="Arial" w:hAnsi="Arial" w:cs="Arial"/>
              </w:rPr>
            </w:pPr>
            <w:hyperlink r:id="rId23" w:tgtFrame="_blank" w:history="1">
              <w:r>
                <w:rPr>
                  <w:rStyle w:val="Hyperlink"/>
                  <w:rFonts w:ascii="Arial" w:hAnsi="Arial" w:cs="Arial"/>
                </w:rPr>
                <w:t>info@thlc.co.uk</w:t>
              </w:r>
            </w:hyperlink>
          </w:p>
        </w:tc>
        <w:tc>
          <w:tcPr>
            <w:tcW w:w="5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70DD1B" w14:textId="77777777" w:rsidR="00BB1D50" w:rsidRDefault="00BB1D50" w:rsidP="006B7FF9">
            <w:pPr>
              <w:pStyle w:val="yiv2859920896msonormal"/>
              <w:rPr>
                <w:rFonts w:ascii="Arial" w:hAnsi="Arial" w:cs="Arial"/>
              </w:rPr>
            </w:pPr>
            <w:r>
              <w:rPr>
                <w:rFonts w:ascii="Arial" w:hAnsi="Arial" w:cs="Arial"/>
              </w:rPr>
              <w:t xml:space="preserve">0207 538 </w:t>
            </w:r>
            <w:proofErr w:type="gramStart"/>
            <w:r>
              <w:rPr>
                <w:rFonts w:ascii="Arial" w:hAnsi="Arial" w:cs="Arial"/>
              </w:rPr>
              <w:t>4909  9</w:t>
            </w:r>
            <w:proofErr w:type="gramEnd"/>
            <w:r>
              <w:rPr>
                <w:rFonts w:ascii="Arial" w:hAnsi="Arial" w:cs="Arial"/>
              </w:rPr>
              <w:t>.30am-5pm Mon-Fri</w:t>
            </w:r>
            <w:r>
              <w:rPr>
                <w:rStyle w:val="yiv2859920896apple-converted-space"/>
                <w:rFonts w:ascii="Arial" w:hAnsi="Arial" w:cs="Arial"/>
              </w:rPr>
              <w:t> </w:t>
            </w:r>
          </w:p>
        </w:tc>
      </w:tr>
    </w:tbl>
    <w:p w14:paraId="52D4EF9F" w14:textId="77777777" w:rsidR="00BB1D50" w:rsidRDefault="00BB1D50" w:rsidP="00BB1D50">
      <w:pPr>
        <w:pStyle w:val="yiv2859920896msonormal"/>
        <w:spacing w:after="160" w:afterAutospacing="0" w:line="252" w:lineRule="atLeast"/>
        <w:rPr>
          <w:rFonts w:ascii="Arial" w:hAnsi="Arial" w:cs="Arial"/>
          <w:color w:val="1F497D"/>
        </w:rPr>
      </w:pPr>
    </w:p>
    <w:p w14:paraId="4B864969" w14:textId="29699565" w:rsidR="00A4729C" w:rsidRDefault="00A4729C"/>
    <w:sectPr w:rsidR="00A47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5AE"/>
    <w:multiLevelType w:val="hybridMultilevel"/>
    <w:tmpl w:val="03E6C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D42427"/>
    <w:multiLevelType w:val="multilevel"/>
    <w:tmpl w:val="1F80D93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b/>
        <w:color w:val="FF0000"/>
        <w:u w:val="single"/>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FE3B76"/>
    <w:multiLevelType w:val="hybridMultilevel"/>
    <w:tmpl w:val="A4E2E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4894C81"/>
    <w:multiLevelType w:val="multilevel"/>
    <w:tmpl w:val="827EA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8B2E70"/>
    <w:multiLevelType w:val="multilevel"/>
    <w:tmpl w:val="5E72B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614C54"/>
    <w:multiLevelType w:val="multilevel"/>
    <w:tmpl w:val="827EA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startOverride w:val="4"/>
    </w:lvlOverride>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51"/>
    <w:rsid w:val="006B7FF9"/>
    <w:rsid w:val="008971C9"/>
    <w:rsid w:val="009439C8"/>
    <w:rsid w:val="00A37088"/>
    <w:rsid w:val="00A4729C"/>
    <w:rsid w:val="00B860B5"/>
    <w:rsid w:val="00BB1D50"/>
    <w:rsid w:val="00FD6451"/>
    <w:rsid w:val="04FCF6A9"/>
    <w:rsid w:val="09A285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BA8C"/>
  <w15:chartTrackingRefBased/>
  <w15:docId w15:val="{B04A1C52-EB1B-430C-9906-C421C058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D50"/>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BB1D50"/>
    <w:pPr>
      <w:spacing w:before="100" w:beforeAutospacing="1" w:after="100" w:afterAutospacing="1"/>
      <w:outlineLvl w:val="1"/>
    </w:pPr>
    <w:rPr>
      <w:b/>
      <w:bCs/>
      <w:sz w:val="36"/>
      <w:szCs w:val="36"/>
    </w:rPr>
  </w:style>
  <w:style w:type="paragraph" w:styleId="Heading4">
    <w:name w:val="heading 4"/>
    <w:basedOn w:val="Normal"/>
    <w:link w:val="Heading4Char"/>
    <w:uiPriority w:val="9"/>
    <w:semiHidden/>
    <w:unhideWhenUsed/>
    <w:qFormat/>
    <w:rsid w:val="00BB1D50"/>
    <w:pPr>
      <w:keepNext/>
      <w:spacing w:before="40"/>
      <w:outlineLvl w:val="3"/>
    </w:pPr>
    <w:rPr>
      <w:rFonts w:ascii="Calibri Light"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B1D50"/>
    <w:rPr>
      <w:rFonts w:ascii="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BB1D50"/>
    <w:rPr>
      <w:rFonts w:ascii="Calibri Light" w:hAnsi="Calibri Light" w:cs="Calibri Light"/>
      <w:i/>
      <w:iCs/>
      <w:color w:val="2E74B5"/>
      <w:sz w:val="24"/>
      <w:szCs w:val="24"/>
      <w:lang w:eastAsia="en-GB"/>
    </w:rPr>
  </w:style>
  <w:style w:type="character" w:styleId="Hyperlink">
    <w:name w:val="Hyperlink"/>
    <w:basedOn w:val="DefaultParagraphFont"/>
    <w:uiPriority w:val="99"/>
    <w:semiHidden/>
    <w:unhideWhenUsed/>
    <w:rsid w:val="00BB1D50"/>
    <w:rPr>
      <w:color w:val="0000FF"/>
      <w:u w:val="single"/>
    </w:rPr>
  </w:style>
  <w:style w:type="paragraph" w:styleId="BodyText">
    <w:name w:val="Body Text"/>
    <w:basedOn w:val="Normal"/>
    <w:link w:val="BodyTextChar"/>
    <w:uiPriority w:val="19"/>
    <w:semiHidden/>
    <w:unhideWhenUsed/>
    <w:rsid w:val="00BB1D50"/>
    <w:pPr>
      <w:spacing w:after="240" w:line="276" w:lineRule="auto"/>
    </w:pPr>
    <w:rPr>
      <w:rFonts w:ascii="Calibri" w:hAnsi="Calibri" w:cs="Calibri"/>
      <w:sz w:val="20"/>
      <w:szCs w:val="20"/>
      <w:lang w:eastAsia="en-US"/>
    </w:rPr>
  </w:style>
  <w:style w:type="character" w:customStyle="1" w:styleId="BodyTextChar">
    <w:name w:val="Body Text Char"/>
    <w:basedOn w:val="DefaultParagraphFont"/>
    <w:link w:val="BodyText"/>
    <w:uiPriority w:val="19"/>
    <w:semiHidden/>
    <w:rsid w:val="00BB1D50"/>
    <w:rPr>
      <w:rFonts w:ascii="Calibri" w:hAnsi="Calibri" w:cs="Calibri"/>
      <w:sz w:val="20"/>
      <w:szCs w:val="20"/>
    </w:rPr>
  </w:style>
  <w:style w:type="paragraph" w:styleId="ListParagraph">
    <w:name w:val="List Paragraph"/>
    <w:basedOn w:val="Normal"/>
    <w:uiPriority w:val="34"/>
    <w:qFormat/>
    <w:rsid w:val="00BB1D50"/>
    <w:pPr>
      <w:ind w:left="720"/>
    </w:pPr>
  </w:style>
  <w:style w:type="paragraph" w:customStyle="1" w:styleId="yiv2859920896msolistparagraph">
    <w:name w:val="yiv2859920896msolistparagraph"/>
    <w:basedOn w:val="Normal"/>
    <w:uiPriority w:val="99"/>
    <w:rsid w:val="00BB1D50"/>
    <w:pPr>
      <w:spacing w:before="100" w:beforeAutospacing="1" w:after="100" w:afterAutospacing="1"/>
    </w:pPr>
  </w:style>
  <w:style w:type="paragraph" w:customStyle="1" w:styleId="yiv2859920896msonormal">
    <w:name w:val="yiv2859920896msonormal"/>
    <w:basedOn w:val="Normal"/>
    <w:uiPriority w:val="99"/>
    <w:rsid w:val="00BB1D50"/>
    <w:pPr>
      <w:spacing w:before="100" w:beforeAutospacing="1" w:after="100" w:afterAutospacing="1"/>
    </w:pPr>
  </w:style>
  <w:style w:type="paragraph" w:customStyle="1" w:styleId="paragraph">
    <w:name w:val="paragraph"/>
    <w:basedOn w:val="Normal"/>
    <w:rsid w:val="00BB1D50"/>
    <w:pPr>
      <w:spacing w:before="100" w:beforeAutospacing="1" w:after="100" w:afterAutospacing="1"/>
    </w:pPr>
    <w:rPr>
      <w:rFonts w:ascii="Calibri" w:hAnsi="Calibri" w:cs="Calibri"/>
      <w:sz w:val="22"/>
      <w:szCs w:val="22"/>
    </w:rPr>
  </w:style>
  <w:style w:type="character" w:customStyle="1" w:styleId="yiv2859920896apple-converted-space">
    <w:name w:val="yiv2859920896apple-converted-space"/>
    <w:basedOn w:val="DefaultParagraphFont"/>
    <w:rsid w:val="00BB1D50"/>
  </w:style>
  <w:style w:type="character" w:customStyle="1" w:styleId="normaltextrun">
    <w:name w:val="normaltextrun"/>
    <w:basedOn w:val="DefaultParagraphFont"/>
    <w:rsid w:val="00BB1D50"/>
  </w:style>
  <w:style w:type="character" w:customStyle="1" w:styleId="eop">
    <w:name w:val="eop"/>
    <w:basedOn w:val="DefaultParagraphFont"/>
    <w:rsid w:val="00BB1D50"/>
  </w:style>
  <w:style w:type="character" w:styleId="Strong">
    <w:name w:val="Strong"/>
    <w:basedOn w:val="DefaultParagraphFont"/>
    <w:uiPriority w:val="22"/>
    <w:qFormat/>
    <w:rsid w:val="00BB1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68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can.org.uk/" TargetMode="External"/><Relationship Id="rId13" Type="http://schemas.openxmlformats.org/officeDocument/2006/relationships/hyperlink" Target="http://www.thcan.org.uk/legal-advice/" TargetMode="External"/><Relationship Id="rId18" Type="http://schemas.openxmlformats.org/officeDocument/2006/relationships/hyperlink" Target="mailto:eddie@legaladvicecentre.org.uk" TargetMode="External"/><Relationship Id="rId3" Type="http://schemas.openxmlformats.org/officeDocument/2006/relationships/customXml" Target="../customXml/item3.xml"/><Relationship Id="rId21" Type="http://schemas.openxmlformats.org/officeDocument/2006/relationships/hyperlink" Target="mailto:admin@island-advice.org.uk" TargetMode="External"/><Relationship Id="rId7" Type="http://schemas.openxmlformats.org/officeDocument/2006/relationships/webSettings" Target="webSettings.xml"/><Relationship Id="rId12" Type="http://schemas.openxmlformats.org/officeDocument/2006/relationships/hyperlink" Target="mailto:poplawadvisor@poplaw.org.uk" TargetMode="External"/><Relationship Id="rId17" Type="http://schemas.openxmlformats.org/officeDocument/2006/relationships/hyperlink" Target="mailto:jahanara@fairfinance.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ac-advice.co.uk" TargetMode="External"/><Relationship Id="rId20" Type="http://schemas.openxmlformats.org/officeDocument/2006/relationships/hyperlink" Target="mailto:advice@eastendcab.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bthfinacialsupport@towerhamlets.gov.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thefoodstoreburdett@outlook.com" TargetMode="External"/><Relationship Id="rId23" Type="http://schemas.openxmlformats.org/officeDocument/2006/relationships/hyperlink" Target="mailto:info@thlc.co.uk" TargetMode="External"/><Relationship Id="rId10" Type="http://schemas.openxmlformats.org/officeDocument/2006/relationships/hyperlink" Target="https://www.z2k.org/increase-legacy-benefits/" TargetMode="External"/><Relationship Id="rId19" Type="http://schemas.openxmlformats.org/officeDocument/2006/relationships/hyperlink" Target="http://thcan.org.uk/covid-19-emergency-advice-provision/" TargetMode="External"/><Relationship Id="rId4" Type="http://schemas.openxmlformats.org/officeDocument/2006/relationships/numbering" Target="numbering.xml"/><Relationship Id="rId9" Type="http://schemas.openxmlformats.org/officeDocument/2006/relationships/hyperlink" Target="https://www.understandinguniversalcredit.gov.uk/employment-and-benefits-support/already-claiming-benefits/" TargetMode="External"/><Relationship Id="rId14" Type="http://schemas.openxmlformats.org/officeDocument/2006/relationships/hyperlink" Target="https://www.gov.uk/government/news/eu-citizens-urged-to-take-action-during-eu-transition" TargetMode="External"/><Relationship Id="rId22" Type="http://schemas.openxmlformats.org/officeDocument/2006/relationships/hyperlink" Target="mailto:admin@legaladvicecentre.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6AA463B1E8B4E90D2D092F4EAE4C9" ma:contentTypeVersion="5" ma:contentTypeDescription="Create a new document." ma:contentTypeScope="" ma:versionID="91e13fc1a4e0b9716e0785b9e134e57d">
  <xsd:schema xmlns:xsd="http://www.w3.org/2001/XMLSchema" xmlns:xs="http://www.w3.org/2001/XMLSchema" xmlns:p="http://schemas.microsoft.com/office/2006/metadata/properties" xmlns:ns3="5e912441-fbef-4673-8e07-f0689cab8a37" xmlns:ns4="6bac551e-a9ee-439e-982d-1d68988362a3" targetNamespace="http://schemas.microsoft.com/office/2006/metadata/properties" ma:root="true" ma:fieldsID="902a0341a540212bdd1295061e32931c" ns3:_="" ns4:_="">
    <xsd:import namespace="5e912441-fbef-4673-8e07-f0689cab8a37"/>
    <xsd:import namespace="6bac551e-a9ee-439e-982d-1d68988362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12441-fbef-4673-8e07-f0689cab8a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c551e-a9ee-439e-982d-1d68988362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5B1224-C93C-4FEC-B004-F0ECFFC0D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12441-fbef-4673-8e07-f0689cab8a37"/>
    <ds:schemaRef ds:uri="6bac551e-a9ee-439e-982d-1d6898836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FB144-A60D-49B9-A36D-F4811ABD8FBA}">
  <ds:schemaRefs>
    <ds:schemaRef ds:uri="http://www.w3.org/XML/1998/namespace"/>
    <ds:schemaRef ds:uri="6bac551e-a9ee-439e-982d-1d68988362a3"/>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5e912441-fbef-4673-8e07-f0689cab8a3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D476BDF-8741-4A79-A4BE-04F877F2D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1444</Words>
  <Characters>8233</Characters>
  <Application>Microsoft Office Word</Application>
  <DocSecurity>0</DocSecurity>
  <Lines>68</Lines>
  <Paragraphs>19</Paragraphs>
  <ScaleCrop>false</ScaleCrop>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Mala</dc:creator>
  <cp:keywords/>
  <dc:description/>
  <cp:lastModifiedBy>Suna Mala</cp:lastModifiedBy>
  <cp:revision>2</cp:revision>
  <dcterms:created xsi:type="dcterms:W3CDTF">2020-12-07T13:36:00Z</dcterms:created>
  <dcterms:modified xsi:type="dcterms:W3CDTF">2020-12-07T13:36:00Z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0x0101003D66AA463B1E8B4E90D2D092F4EAE4C9</vt:lpwstr>
  </property>
</Properties>
</file>