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41" w:rsidRDefault="00577F41" w:rsidP="00577F41">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rial"/>
          <w:sz w:val="24"/>
        </w:rPr>
      </w:pPr>
    </w:p>
    <w:p w:rsidR="00A04947" w:rsidRDefault="00577F41" w:rsidP="00577F41">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Medical Priority</w:t>
      </w:r>
      <w: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577F41" w:rsidRDefault="007A30A3" w:rsidP="00577F41">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Within</w:t>
      </w:r>
      <w:r w:rsid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w:t>
      </w:r>
      <w:r w:rsidR="00577F41" w:rsidRP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Housing Allocation</w:t>
      </w:r>
    </w:p>
    <w:p w:rsidR="00577F41" w:rsidRPr="00577F41" w:rsidRDefault="007A30A3" w:rsidP="00577F41">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w:t>
      </w:r>
      <w:r w:rsid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w:t>
      </w:r>
      <w:r w:rsidR="00577F41" w:rsidRP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London Borough of Tower Hamlets </w:t>
      </w:r>
    </w:p>
    <w:p w:rsidR="00577F41" w:rsidRPr="00577F41" w:rsidRDefault="00577F41" w:rsidP="00577F41">
      <w:pPr>
        <w:pBdr>
          <w:top w:val="single" w:sz="4" w:space="1" w:color="auto"/>
          <w:left w:val="single" w:sz="4" w:space="4" w:color="auto"/>
          <w:bottom w:val="single" w:sz="4" w:space="1" w:color="auto"/>
          <w:right w:val="single" w:sz="4" w:space="4" w:color="auto"/>
        </w:pBdr>
        <w:tabs>
          <w:tab w:val="left" w:pos="-720"/>
          <w:tab w:val="left" w:pos="3405"/>
          <w:tab w:val="center" w:pos="4156"/>
        </w:tabs>
        <w:suppressAutoHyphens/>
        <w:rPr>
          <w:rFonts w:ascii="Arial" w:hAnsi="Arial" w:cs="Aharoni"/>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7F41">
        <w:rPr>
          <w:rFonts w:ascii="Arial" w:hAnsi="Arial" w:cs="Aharoni"/>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577F41">
        <w:rPr>
          <w:rFonts w:ascii="Arial" w:hAnsi="Arial" w:cs="Aharoni"/>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577F41">
        <w:rPr>
          <w:rFonts w:ascii="Arial" w:hAnsi="Arial" w:cs="Aharoni"/>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Factsheet</w:t>
      </w:r>
    </w:p>
    <w:p w:rsidR="002A3D34" w:rsidRPr="0091178D" w:rsidRDefault="002A3D34" w:rsidP="0091178D">
      <w:pPr>
        <w:tabs>
          <w:tab w:val="left" w:pos="-720"/>
        </w:tabs>
        <w:suppressAutoHyphens/>
        <w:jc w:val="both"/>
        <w:rPr>
          <w:rFonts w:ascii="Arial" w:hAnsi="Arial" w:cs="Arial"/>
          <w:sz w:val="24"/>
        </w:rPr>
      </w:pPr>
    </w:p>
    <w:p w:rsidR="00D42042" w:rsidRDefault="00D42042" w:rsidP="0091178D">
      <w:pPr>
        <w:tabs>
          <w:tab w:val="left" w:pos="-720"/>
        </w:tabs>
        <w:suppressAutoHyphens/>
        <w:jc w:val="both"/>
        <w:rPr>
          <w:rFonts w:ascii="Arial" w:hAnsi="Arial" w:cs="Arial"/>
          <w:b/>
          <w:sz w:val="24"/>
        </w:rPr>
      </w:pPr>
    </w:p>
    <w:p w:rsidR="00577F41" w:rsidRDefault="007A30A3" w:rsidP="0091178D">
      <w:pPr>
        <w:tabs>
          <w:tab w:val="left" w:pos="-720"/>
        </w:tabs>
        <w:suppressAutoHyphens/>
        <w:jc w:val="both"/>
        <w:rPr>
          <w:rFonts w:ascii="Arial" w:hAnsi="Arial" w:cs="Arial"/>
          <w:b/>
          <w:sz w:val="24"/>
        </w:rPr>
      </w:pPr>
      <w:r>
        <w:rPr>
          <w:rFonts w:ascii="Arial" w:hAnsi="Arial" w:cs="Arial"/>
          <w:b/>
          <w:sz w:val="24"/>
        </w:rPr>
        <w:t xml:space="preserve">1- </w:t>
      </w:r>
      <w:r w:rsidR="00A04947">
        <w:rPr>
          <w:rFonts w:ascii="Arial" w:hAnsi="Arial" w:cs="Arial"/>
          <w:b/>
          <w:sz w:val="24"/>
        </w:rPr>
        <w:t xml:space="preserve">Introduction: </w:t>
      </w:r>
      <w:r w:rsidR="00A04947" w:rsidRPr="00A04947">
        <w:rPr>
          <w:rFonts w:ascii="Arial" w:hAnsi="Arial" w:cs="Arial"/>
          <w:b/>
          <w:sz w:val="24"/>
        </w:rPr>
        <w:t xml:space="preserve">What is Medical priority? </w:t>
      </w:r>
    </w:p>
    <w:p w:rsidR="00A04947" w:rsidRPr="00A04947" w:rsidRDefault="00A04947" w:rsidP="0091178D">
      <w:pPr>
        <w:tabs>
          <w:tab w:val="left" w:pos="-720"/>
        </w:tabs>
        <w:suppressAutoHyphens/>
        <w:jc w:val="both"/>
        <w:rPr>
          <w:rFonts w:ascii="Arial" w:hAnsi="Arial" w:cs="Arial"/>
          <w:b/>
          <w:sz w:val="24"/>
        </w:rPr>
      </w:pPr>
    </w:p>
    <w:p w:rsidR="00A04947" w:rsidRDefault="007A30A3" w:rsidP="0091178D">
      <w:pPr>
        <w:tabs>
          <w:tab w:val="left" w:pos="-720"/>
        </w:tabs>
        <w:suppressAutoHyphens/>
        <w:jc w:val="both"/>
        <w:rPr>
          <w:rFonts w:ascii="Arial" w:hAnsi="Arial" w:cs="Arial"/>
          <w:sz w:val="24"/>
        </w:rPr>
      </w:pPr>
      <w:r>
        <w:rPr>
          <w:rFonts w:ascii="Arial" w:hAnsi="Arial" w:cs="Arial"/>
          <w:sz w:val="24"/>
        </w:rPr>
        <w:t>Medical Priority</w:t>
      </w:r>
      <w:r w:rsidR="00A04947">
        <w:rPr>
          <w:rFonts w:ascii="Arial" w:hAnsi="Arial" w:cs="Arial"/>
          <w:sz w:val="24"/>
        </w:rPr>
        <w:t xml:space="preserve"> is when priority on the housing register </w:t>
      </w:r>
      <w:r>
        <w:rPr>
          <w:rFonts w:ascii="Arial" w:hAnsi="Arial" w:cs="Arial"/>
          <w:sz w:val="24"/>
        </w:rPr>
        <w:t>is given</w:t>
      </w:r>
      <w:r w:rsidR="00A04947">
        <w:rPr>
          <w:rFonts w:ascii="Arial" w:hAnsi="Arial" w:cs="Arial"/>
          <w:sz w:val="24"/>
        </w:rPr>
        <w:t xml:space="preserve"> to residents who have medical condition</w:t>
      </w:r>
      <w:r>
        <w:rPr>
          <w:rFonts w:ascii="Arial" w:hAnsi="Arial" w:cs="Arial"/>
          <w:sz w:val="24"/>
        </w:rPr>
        <w:t>(s</w:t>
      </w:r>
      <w:r w:rsidR="00A04947">
        <w:rPr>
          <w:rFonts w:ascii="Arial" w:hAnsi="Arial" w:cs="Arial"/>
          <w:sz w:val="24"/>
        </w:rPr>
        <w:t xml:space="preserve">) which are worsened by their housing situation. </w:t>
      </w:r>
    </w:p>
    <w:p w:rsidR="00577F41" w:rsidRDefault="00577F41" w:rsidP="0091178D">
      <w:pPr>
        <w:tabs>
          <w:tab w:val="left" w:pos="-720"/>
        </w:tabs>
        <w:suppressAutoHyphens/>
        <w:jc w:val="both"/>
        <w:rPr>
          <w:rFonts w:ascii="Arial" w:hAnsi="Arial" w:cs="Arial"/>
          <w:sz w:val="24"/>
        </w:rPr>
      </w:pPr>
    </w:p>
    <w:p w:rsidR="007A30A3" w:rsidRDefault="00A04947" w:rsidP="0091178D">
      <w:pPr>
        <w:tabs>
          <w:tab w:val="left" w:pos="-720"/>
        </w:tabs>
        <w:suppressAutoHyphens/>
        <w:jc w:val="both"/>
        <w:rPr>
          <w:rFonts w:ascii="Arial" w:hAnsi="Arial" w:cs="Arial"/>
          <w:sz w:val="24"/>
        </w:rPr>
      </w:pPr>
      <w:r>
        <w:rPr>
          <w:rFonts w:ascii="Arial" w:hAnsi="Arial" w:cs="Arial"/>
          <w:sz w:val="24"/>
        </w:rPr>
        <w:t>Each local authority have their own allocation policy and specific criteria to grant prior</w:t>
      </w:r>
      <w:r w:rsidR="007A30A3">
        <w:rPr>
          <w:rFonts w:ascii="Arial" w:hAnsi="Arial" w:cs="Arial"/>
          <w:sz w:val="24"/>
        </w:rPr>
        <w:t>i</w:t>
      </w:r>
      <w:r>
        <w:rPr>
          <w:rFonts w:ascii="Arial" w:hAnsi="Arial" w:cs="Arial"/>
          <w:sz w:val="24"/>
        </w:rPr>
        <w:t>ty on the</w:t>
      </w:r>
      <w:r w:rsidR="007A30A3">
        <w:rPr>
          <w:rFonts w:ascii="Arial" w:hAnsi="Arial" w:cs="Arial"/>
          <w:sz w:val="24"/>
        </w:rPr>
        <w:t>ir</w:t>
      </w:r>
      <w:r>
        <w:rPr>
          <w:rFonts w:ascii="Arial" w:hAnsi="Arial" w:cs="Arial"/>
          <w:sz w:val="24"/>
        </w:rPr>
        <w:t xml:space="preserve"> housing register</w:t>
      </w:r>
      <w:r w:rsidR="007A30A3">
        <w:rPr>
          <w:rFonts w:ascii="Arial" w:hAnsi="Arial" w:cs="Arial"/>
          <w:sz w:val="24"/>
        </w:rPr>
        <w:t>.</w:t>
      </w:r>
    </w:p>
    <w:p w:rsidR="007A30A3" w:rsidRDefault="007A30A3" w:rsidP="0091178D">
      <w:pPr>
        <w:tabs>
          <w:tab w:val="left" w:pos="-720"/>
        </w:tabs>
        <w:suppressAutoHyphens/>
        <w:jc w:val="both"/>
        <w:rPr>
          <w:rFonts w:ascii="Arial" w:hAnsi="Arial" w:cs="Arial"/>
          <w:sz w:val="24"/>
        </w:rPr>
      </w:pPr>
    </w:p>
    <w:p w:rsidR="007A30A3" w:rsidRDefault="007A30A3" w:rsidP="0091178D">
      <w:pPr>
        <w:tabs>
          <w:tab w:val="left" w:pos="-720"/>
        </w:tabs>
        <w:suppressAutoHyphens/>
        <w:jc w:val="both"/>
        <w:rPr>
          <w:rFonts w:ascii="Arial" w:hAnsi="Arial" w:cs="Arial"/>
          <w:sz w:val="24"/>
        </w:rPr>
      </w:pPr>
      <w:r>
        <w:rPr>
          <w:rFonts w:ascii="Arial" w:hAnsi="Arial" w:cs="Arial"/>
          <w:sz w:val="24"/>
        </w:rPr>
        <w:t xml:space="preserve">The Housing register is the local authority waiting list for available social housing tenancies. </w:t>
      </w:r>
    </w:p>
    <w:p w:rsidR="00A04947" w:rsidRDefault="007A30A3" w:rsidP="0091178D">
      <w:pPr>
        <w:tabs>
          <w:tab w:val="left" w:pos="-720"/>
        </w:tabs>
        <w:suppressAutoHyphens/>
        <w:jc w:val="both"/>
        <w:rPr>
          <w:rFonts w:ascii="Arial" w:hAnsi="Arial" w:cs="Arial"/>
          <w:sz w:val="24"/>
        </w:rPr>
      </w:pPr>
      <w:r>
        <w:rPr>
          <w:rFonts w:ascii="Arial" w:hAnsi="Arial" w:cs="Arial"/>
          <w:sz w:val="24"/>
        </w:rPr>
        <w:t xml:space="preserve"> </w:t>
      </w:r>
    </w:p>
    <w:p w:rsidR="00A04947" w:rsidRDefault="007A30A3" w:rsidP="0091178D">
      <w:pPr>
        <w:tabs>
          <w:tab w:val="left" w:pos="-720"/>
        </w:tabs>
        <w:suppressAutoHyphens/>
        <w:jc w:val="both"/>
        <w:rPr>
          <w:rFonts w:ascii="Arial" w:hAnsi="Arial" w:cs="Arial"/>
          <w:b/>
          <w:sz w:val="24"/>
        </w:rPr>
      </w:pPr>
      <w:r>
        <w:rPr>
          <w:rFonts w:ascii="Arial" w:hAnsi="Arial" w:cs="Arial"/>
          <w:b/>
          <w:sz w:val="24"/>
        </w:rPr>
        <w:t xml:space="preserve">2- </w:t>
      </w:r>
      <w:r w:rsidR="00A04947" w:rsidRPr="00A04947">
        <w:rPr>
          <w:rFonts w:ascii="Arial" w:hAnsi="Arial" w:cs="Arial"/>
          <w:b/>
          <w:sz w:val="24"/>
        </w:rPr>
        <w:t xml:space="preserve">LBTH Criteria </w:t>
      </w:r>
    </w:p>
    <w:p w:rsidR="00A04947" w:rsidRPr="00A04947" w:rsidRDefault="00A04947" w:rsidP="0091178D">
      <w:pPr>
        <w:tabs>
          <w:tab w:val="left" w:pos="-720"/>
        </w:tabs>
        <w:suppressAutoHyphens/>
        <w:jc w:val="both"/>
        <w:rPr>
          <w:rFonts w:ascii="Arial" w:hAnsi="Arial" w:cs="Arial"/>
          <w:b/>
          <w:sz w:val="24"/>
        </w:rPr>
      </w:pPr>
    </w:p>
    <w:p w:rsidR="007A30A3" w:rsidRDefault="00705396" w:rsidP="0091178D">
      <w:pPr>
        <w:tabs>
          <w:tab w:val="left" w:pos="-720"/>
        </w:tabs>
        <w:suppressAutoHyphens/>
        <w:jc w:val="both"/>
        <w:rPr>
          <w:rFonts w:ascii="Arial" w:hAnsi="Arial" w:cs="Arial"/>
          <w:sz w:val="24"/>
        </w:rPr>
      </w:pPr>
      <w:r w:rsidRPr="0091178D">
        <w:rPr>
          <w:rFonts w:ascii="Arial" w:hAnsi="Arial" w:cs="Arial"/>
          <w:sz w:val="24"/>
        </w:rPr>
        <w:t xml:space="preserve">The criteria for medical priority is </w:t>
      </w:r>
      <w:r w:rsidR="00A04947" w:rsidRPr="0091178D">
        <w:rPr>
          <w:rFonts w:ascii="Arial" w:hAnsi="Arial" w:cs="Arial"/>
          <w:sz w:val="24"/>
        </w:rPr>
        <w:t>twofold</w:t>
      </w:r>
      <w:r w:rsidRPr="0091178D">
        <w:rPr>
          <w:rFonts w:ascii="Arial" w:hAnsi="Arial" w:cs="Arial"/>
          <w:sz w:val="24"/>
        </w:rPr>
        <w:t xml:space="preserve"> and applicants must meet </w:t>
      </w:r>
      <w:r w:rsidRPr="007A30A3">
        <w:rPr>
          <w:rFonts w:ascii="Arial" w:hAnsi="Arial" w:cs="Arial"/>
          <w:b/>
          <w:sz w:val="24"/>
          <w:u w:val="single"/>
        </w:rPr>
        <w:t>both</w:t>
      </w:r>
      <w:r w:rsidRPr="0091178D">
        <w:rPr>
          <w:rFonts w:ascii="Arial" w:hAnsi="Arial" w:cs="Arial"/>
          <w:sz w:val="24"/>
        </w:rPr>
        <w:t xml:space="preserve"> of these to be eligible for additional priority.  </w:t>
      </w:r>
    </w:p>
    <w:p w:rsidR="007A30A3" w:rsidRDefault="007A30A3" w:rsidP="0091178D">
      <w:pPr>
        <w:tabs>
          <w:tab w:val="left" w:pos="-720"/>
        </w:tabs>
        <w:suppressAutoHyphens/>
        <w:jc w:val="both"/>
        <w:rPr>
          <w:rFonts w:ascii="Arial" w:hAnsi="Arial" w:cs="Arial"/>
          <w:sz w:val="24"/>
        </w:rPr>
      </w:pPr>
    </w:p>
    <w:p w:rsidR="00705396" w:rsidRPr="0091178D" w:rsidRDefault="007A30A3" w:rsidP="0091178D">
      <w:pPr>
        <w:tabs>
          <w:tab w:val="left" w:pos="-720"/>
        </w:tabs>
        <w:suppressAutoHyphens/>
        <w:jc w:val="both"/>
        <w:rPr>
          <w:rFonts w:ascii="Arial" w:hAnsi="Arial" w:cs="Arial"/>
          <w:sz w:val="24"/>
        </w:rPr>
      </w:pPr>
      <w:r>
        <w:rPr>
          <w:rFonts w:ascii="Arial" w:hAnsi="Arial" w:cs="Arial"/>
          <w:sz w:val="24"/>
        </w:rPr>
        <w:t>T</w:t>
      </w:r>
      <w:r w:rsidR="00705396" w:rsidRPr="0091178D">
        <w:rPr>
          <w:rFonts w:ascii="Arial" w:hAnsi="Arial" w:cs="Arial"/>
          <w:sz w:val="24"/>
        </w:rPr>
        <w:t xml:space="preserve">he applicant or a member of their household must have: </w:t>
      </w:r>
    </w:p>
    <w:p w:rsidR="00705396" w:rsidRPr="0091178D" w:rsidRDefault="00705396" w:rsidP="0091178D">
      <w:pPr>
        <w:tabs>
          <w:tab w:val="left" w:pos="-720"/>
        </w:tabs>
        <w:suppressAutoHyphens/>
        <w:jc w:val="both"/>
        <w:rPr>
          <w:rFonts w:ascii="Arial" w:hAnsi="Arial" w:cs="Arial"/>
          <w:sz w:val="24"/>
        </w:rPr>
      </w:pPr>
    </w:p>
    <w:p w:rsidR="00705396" w:rsidRPr="007370EC" w:rsidRDefault="0091178D" w:rsidP="007370EC">
      <w:pPr>
        <w:pStyle w:val="ListParagraph"/>
        <w:numPr>
          <w:ilvl w:val="0"/>
          <w:numId w:val="4"/>
        </w:numPr>
        <w:autoSpaceDE w:val="0"/>
        <w:autoSpaceDN w:val="0"/>
        <w:adjustRightInd w:val="0"/>
        <w:jc w:val="both"/>
        <w:rPr>
          <w:rFonts w:ascii="Arial" w:eastAsiaTheme="minorHAnsi" w:hAnsi="Arial" w:cs="Arial"/>
          <w:sz w:val="24"/>
        </w:rPr>
      </w:pPr>
      <w:r w:rsidRPr="0091178D">
        <w:rPr>
          <w:rFonts w:ascii="Arial" w:eastAsiaTheme="minorHAnsi" w:hAnsi="Arial" w:cs="Arial"/>
          <w:sz w:val="24"/>
        </w:rPr>
        <w:t xml:space="preserve">A </w:t>
      </w:r>
      <w:r w:rsidR="00705396" w:rsidRPr="0091178D">
        <w:rPr>
          <w:rFonts w:ascii="Arial" w:eastAsiaTheme="minorHAnsi" w:hAnsi="Arial" w:cs="Arial"/>
          <w:sz w:val="24"/>
        </w:rPr>
        <w:t>severe</w:t>
      </w:r>
      <w:r w:rsidRPr="0091178D">
        <w:rPr>
          <w:rFonts w:ascii="Arial" w:eastAsiaTheme="minorHAnsi" w:hAnsi="Arial" w:cs="Arial"/>
          <w:sz w:val="24"/>
        </w:rPr>
        <w:t xml:space="preserve"> long-term limiting illness, or </w:t>
      </w:r>
      <w:r w:rsidR="00705396" w:rsidRPr="0091178D">
        <w:rPr>
          <w:rFonts w:ascii="Arial" w:eastAsiaTheme="minorHAnsi" w:hAnsi="Arial" w:cs="Arial"/>
          <w:sz w:val="24"/>
        </w:rPr>
        <w:t>a permanent and substantial disability</w:t>
      </w:r>
      <w:r w:rsidR="007370EC">
        <w:rPr>
          <w:rFonts w:ascii="Arial" w:eastAsiaTheme="minorHAnsi" w:hAnsi="Arial" w:cs="Arial"/>
          <w:sz w:val="24"/>
        </w:rPr>
        <w:t xml:space="preserve"> </w:t>
      </w:r>
      <w:r w:rsidR="00705396" w:rsidRPr="007370EC">
        <w:rPr>
          <w:rFonts w:ascii="Arial" w:eastAsiaTheme="minorHAnsi" w:hAnsi="Arial" w:cs="Arial"/>
          <w:b/>
          <w:bCs/>
          <w:sz w:val="24"/>
          <w:u w:val="single"/>
        </w:rPr>
        <w:t>AND</w:t>
      </w:r>
    </w:p>
    <w:p w:rsidR="00705396" w:rsidRPr="0091178D" w:rsidRDefault="00705396" w:rsidP="0091178D">
      <w:pPr>
        <w:pStyle w:val="ListParagraph"/>
        <w:numPr>
          <w:ilvl w:val="0"/>
          <w:numId w:val="4"/>
        </w:numPr>
        <w:autoSpaceDE w:val="0"/>
        <w:autoSpaceDN w:val="0"/>
        <w:adjustRightInd w:val="0"/>
        <w:jc w:val="both"/>
        <w:rPr>
          <w:rFonts w:ascii="Arial" w:eastAsiaTheme="minorHAnsi" w:hAnsi="Arial" w:cs="Arial"/>
          <w:sz w:val="24"/>
        </w:rPr>
      </w:pPr>
      <w:r w:rsidRPr="0091178D">
        <w:rPr>
          <w:rFonts w:ascii="Arial" w:eastAsiaTheme="minorHAnsi" w:hAnsi="Arial" w:cs="Arial"/>
          <w:sz w:val="24"/>
        </w:rPr>
        <w:t>their health</w:t>
      </w:r>
      <w:r w:rsidR="0091178D" w:rsidRPr="0091178D">
        <w:rPr>
          <w:rFonts w:ascii="Arial" w:eastAsiaTheme="minorHAnsi" w:hAnsi="Arial" w:cs="Arial"/>
          <w:sz w:val="24"/>
        </w:rPr>
        <w:t xml:space="preserve"> or quality of life is severely </w:t>
      </w:r>
      <w:r w:rsidRPr="0091178D">
        <w:rPr>
          <w:rFonts w:ascii="Arial" w:eastAsiaTheme="minorHAnsi" w:hAnsi="Arial" w:cs="Arial"/>
          <w:sz w:val="24"/>
        </w:rPr>
        <w:t>affected by the home they live in</w:t>
      </w:r>
    </w:p>
    <w:p w:rsidR="0091178D" w:rsidRDefault="0091178D" w:rsidP="0091178D">
      <w:pPr>
        <w:tabs>
          <w:tab w:val="left" w:pos="-720"/>
        </w:tabs>
        <w:suppressAutoHyphens/>
        <w:jc w:val="both"/>
        <w:rPr>
          <w:rFonts w:ascii="Arial" w:hAnsi="Arial" w:cs="Arial"/>
          <w:sz w:val="24"/>
        </w:rPr>
      </w:pPr>
    </w:p>
    <w:p w:rsidR="00A04947" w:rsidRDefault="007A30A3" w:rsidP="0091178D">
      <w:pPr>
        <w:tabs>
          <w:tab w:val="left" w:pos="-720"/>
        </w:tabs>
        <w:suppressAutoHyphens/>
        <w:jc w:val="both"/>
        <w:rPr>
          <w:rFonts w:ascii="Arial" w:hAnsi="Arial" w:cs="Arial"/>
          <w:b/>
          <w:sz w:val="24"/>
        </w:rPr>
      </w:pPr>
      <w:r>
        <w:rPr>
          <w:rFonts w:ascii="Arial" w:hAnsi="Arial" w:cs="Arial"/>
          <w:b/>
          <w:sz w:val="24"/>
        </w:rPr>
        <w:t xml:space="preserve">3- </w:t>
      </w:r>
      <w:r w:rsidRPr="007A30A3">
        <w:rPr>
          <w:rFonts w:ascii="Arial" w:hAnsi="Arial" w:cs="Arial"/>
          <w:b/>
          <w:sz w:val="24"/>
        </w:rPr>
        <w:t xml:space="preserve">How to </w:t>
      </w:r>
      <w:r w:rsidR="007E662A">
        <w:rPr>
          <w:rFonts w:ascii="Arial" w:hAnsi="Arial" w:cs="Arial"/>
          <w:b/>
          <w:sz w:val="24"/>
        </w:rPr>
        <w:t>make an application</w:t>
      </w:r>
      <w:r>
        <w:rPr>
          <w:rFonts w:ascii="Arial" w:hAnsi="Arial" w:cs="Arial"/>
          <w:b/>
          <w:sz w:val="24"/>
        </w:rPr>
        <w:t>?</w:t>
      </w:r>
    </w:p>
    <w:p w:rsidR="007A30A3" w:rsidRPr="007A30A3" w:rsidRDefault="007A30A3" w:rsidP="0091178D">
      <w:pPr>
        <w:tabs>
          <w:tab w:val="left" w:pos="-720"/>
        </w:tabs>
        <w:suppressAutoHyphens/>
        <w:jc w:val="both"/>
        <w:rPr>
          <w:rFonts w:ascii="Arial" w:hAnsi="Arial" w:cs="Arial"/>
          <w:b/>
          <w:sz w:val="24"/>
        </w:rPr>
      </w:pPr>
    </w:p>
    <w:p w:rsidR="0091178D" w:rsidRDefault="007A30A3" w:rsidP="0091178D">
      <w:pPr>
        <w:tabs>
          <w:tab w:val="left" w:pos="-720"/>
        </w:tabs>
        <w:suppressAutoHyphens/>
        <w:jc w:val="both"/>
        <w:rPr>
          <w:rFonts w:ascii="Arial" w:hAnsi="Arial" w:cs="Arial"/>
          <w:sz w:val="24"/>
        </w:rPr>
      </w:pPr>
      <w:r>
        <w:rPr>
          <w:rFonts w:ascii="Arial" w:hAnsi="Arial" w:cs="Arial"/>
          <w:sz w:val="24"/>
        </w:rPr>
        <w:t>If someone has</w:t>
      </w:r>
      <w:r w:rsidR="0091178D" w:rsidRPr="0091178D">
        <w:rPr>
          <w:rFonts w:ascii="Arial" w:hAnsi="Arial" w:cs="Arial"/>
          <w:sz w:val="24"/>
        </w:rPr>
        <w:t xml:space="preserve"> medical needs that are affected by </w:t>
      </w:r>
      <w:r>
        <w:rPr>
          <w:rFonts w:ascii="Arial" w:hAnsi="Arial" w:cs="Arial"/>
          <w:sz w:val="24"/>
        </w:rPr>
        <w:t>thei</w:t>
      </w:r>
      <w:r w:rsidR="0091178D" w:rsidRPr="0091178D">
        <w:rPr>
          <w:rFonts w:ascii="Arial" w:hAnsi="Arial" w:cs="Arial"/>
          <w:sz w:val="24"/>
        </w:rPr>
        <w:t xml:space="preserve">r housing, then </w:t>
      </w:r>
      <w:r>
        <w:rPr>
          <w:rFonts w:ascii="Arial" w:hAnsi="Arial" w:cs="Arial"/>
          <w:sz w:val="24"/>
        </w:rPr>
        <w:t xml:space="preserve">they </w:t>
      </w:r>
      <w:r w:rsidR="0091178D" w:rsidRPr="0091178D">
        <w:rPr>
          <w:rFonts w:ascii="Arial" w:hAnsi="Arial" w:cs="Arial"/>
          <w:sz w:val="24"/>
        </w:rPr>
        <w:t xml:space="preserve">can ask the council to assess </w:t>
      </w:r>
      <w:r w:rsidR="00D71E04">
        <w:rPr>
          <w:rFonts w:ascii="Arial" w:hAnsi="Arial" w:cs="Arial"/>
          <w:sz w:val="24"/>
        </w:rPr>
        <w:t xml:space="preserve">their </w:t>
      </w:r>
      <w:r w:rsidR="00D71E04" w:rsidRPr="0091178D">
        <w:rPr>
          <w:rFonts w:ascii="Arial" w:hAnsi="Arial" w:cs="Arial"/>
          <w:sz w:val="24"/>
        </w:rPr>
        <w:t>needs</w:t>
      </w:r>
      <w:r w:rsidR="0091178D" w:rsidRPr="0091178D">
        <w:rPr>
          <w:rFonts w:ascii="Arial" w:hAnsi="Arial" w:cs="Arial"/>
          <w:sz w:val="24"/>
        </w:rPr>
        <w:t xml:space="preserve">. </w:t>
      </w:r>
    </w:p>
    <w:p w:rsidR="007A30A3" w:rsidRDefault="007A30A3" w:rsidP="0091178D">
      <w:pPr>
        <w:tabs>
          <w:tab w:val="left" w:pos="-720"/>
        </w:tabs>
        <w:suppressAutoHyphens/>
        <w:jc w:val="both"/>
        <w:rPr>
          <w:rFonts w:ascii="Arial" w:hAnsi="Arial" w:cs="Arial"/>
          <w:sz w:val="24"/>
        </w:rPr>
      </w:pPr>
    </w:p>
    <w:p w:rsidR="007E662A" w:rsidRDefault="007A30A3" w:rsidP="0091178D">
      <w:pPr>
        <w:tabs>
          <w:tab w:val="left" w:pos="-720"/>
        </w:tabs>
        <w:suppressAutoHyphens/>
        <w:jc w:val="both"/>
        <w:rPr>
          <w:rFonts w:ascii="Arial" w:hAnsi="Arial" w:cs="Arial"/>
          <w:sz w:val="24"/>
        </w:rPr>
      </w:pPr>
      <w:r>
        <w:rPr>
          <w:rFonts w:ascii="Arial" w:hAnsi="Arial" w:cs="Arial"/>
          <w:sz w:val="24"/>
        </w:rPr>
        <w:t xml:space="preserve">An application can be obtained </w:t>
      </w:r>
      <w:r w:rsidR="007E662A">
        <w:rPr>
          <w:rFonts w:ascii="Arial" w:hAnsi="Arial" w:cs="Arial"/>
          <w:sz w:val="24"/>
        </w:rPr>
        <w:t xml:space="preserve">from </w:t>
      </w:r>
    </w:p>
    <w:p w:rsidR="007E662A" w:rsidRDefault="007E662A" w:rsidP="007E662A">
      <w:pPr>
        <w:pStyle w:val="ListParagraph"/>
        <w:numPr>
          <w:ilvl w:val="0"/>
          <w:numId w:val="4"/>
        </w:numPr>
        <w:tabs>
          <w:tab w:val="left" w:pos="-720"/>
        </w:tabs>
        <w:suppressAutoHyphens/>
        <w:jc w:val="both"/>
        <w:rPr>
          <w:rFonts w:ascii="Arial" w:hAnsi="Arial" w:cs="Arial"/>
          <w:sz w:val="24"/>
        </w:rPr>
      </w:pPr>
      <w:r w:rsidRPr="007E662A">
        <w:rPr>
          <w:rFonts w:ascii="Arial" w:hAnsi="Arial" w:cs="Arial"/>
          <w:sz w:val="24"/>
        </w:rPr>
        <w:t xml:space="preserve">by contacting LBTH Lettings Department </w:t>
      </w:r>
    </w:p>
    <w:p w:rsidR="00A07317" w:rsidRPr="00A07317" w:rsidRDefault="00A07317" w:rsidP="00A07317">
      <w:pPr>
        <w:pStyle w:val="ListParagraph"/>
        <w:tabs>
          <w:tab w:val="left" w:pos="-720"/>
        </w:tabs>
        <w:suppressAutoHyphens/>
        <w:jc w:val="both"/>
        <w:rPr>
          <w:rFonts w:ascii="Arial" w:hAnsi="Arial" w:cs="Arial"/>
          <w:sz w:val="24"/>
        </w:rPr>
      </w:pPr>
      <w:r>
        <w:rPr>
          <w:rFonts w:ascii="Arial" w:hAnsi="Arial" w:cs="Arial"/>
          <w:sz w:val="24"/>
        </w:rPr>
        <w:t xml:space="preserve">Assessment and Attainment - </w:t>
      </w:r>
      <w:r w:rsidRPr="00A07317">
        <w:rPr>
          <w:rFonts w:ascii="Arial" w:hAnsi="Arial" w:cs="Arial"/>
          <w:sz w:val="24"/>
        </w:rPr>
        <w:t>Housing Options (Lettings Service)</w:t>
      </w:r>
    </w:p>
    <w:p w:rsidR="00A07317" w:rsidRPr="00A07317" w:rsidRDefault="00A07317" w:rsidP="00A07317">
      <w:pPr>
        <w:pStyle w:val="ListParagraph"/>
        <w:tabs>
          <w:tab w:val="left" w:pos="-720"/>
        </w:tabs>
        <w:suppressAutoHyphens/>
        <w:jc w:val="both"/>
        <w:rPr>
          <w:rFonts w:ascii="Arial" w:hAnsi="Arial" w:cs="Arial"/>
          <w:sz w:val="24"/>
        </w:rPr>
      </w:pPr>
      <w:r w:rsidRPr="00A07317">
        <w:rPr>
          <w:rFonts w:ascii="Arial" w:hAnsi="Arial" w:cs="Arial"/>
          <w:sz w:val="24"/>
        </w:rPr>
        <w:t>Albert Jacob House</w:t>
      </w:r>
    </w:p>
    <w:p w:rsidR="00A07317" w:rsidRPr="00A07317" w:rsidRDefault="00A07317" w:rsidP="00A07317">
      <w:pPr>
        <w:pStyle w:val="ListParagraph"/>
        <w:tabs>
          <w:tab w:val="left" w:pos="-720"/>
        </w:tabs>
        <w:suppressAutoHyphens/>
        <w:jc w:val="both"/>
        <w:rPr>
          <w:rFonts w:ascii="Arial" w:hAnsi="Arial" w:cs="Arial"/>
          <w:sz w:val="24"/>
        </w:rPr>
      </w:pPr>
      <w:r w:rsidRPr="00A07317">
        <w:rPr>
          <w:rFonts w:ascii="Arial" w:hAnsi="Arial" w:cs="Arial"/>
          <w:sz w:val="24"/>
        </w:rPr>
        <w:t>62 Roman Road</w:t>
      </w:r>
    </w:p>
    <w:p w:rsidR="00A07317" w:rsidRPr="00A07317" w:rsidRDefault="00A07317" w:rsidP="00A07317">
      <w:pPr>
        <w:pStyle w:val="ListParagraph"/>
        <w:tabs>
          <w:tab w:val="left" w:pos="-720"/>
        </w:tabs>
        <w:suppressAutoHyphens/>
        <w:jc w:val="both"/>
        <w:rPr>
          <w:rFonts w:ascii="Arial" w:hAnsi="Arial" w:cs="Arial"/>
          <w:sz w:val="24"/>
        </w:rPr>
      </w:pPr>
      <w:r w:rsidRPr="00A07317">
        <w:rPr>
          <w:rFonts w:ascii="Arial" w:hAnsi="Arial" w:cs="Arial"/>
          <w:sz w:val="24"/>
        </w:rPr>
        <w:t>London</w:t>
      </w:r>
    </w:p>
    <w:p w:rsidR="00A07317" w:rsidRPr="00A07317" w:rsidRDefault="00A07317" w:rsidP="00A07317">
      <w:pPr>
        <w:pStyle w:val="ListParagraph"/>
        <w:tabs>
          <w:tab w:val="left" w:pos="-720"/>
        </w:tabs>
        <w:suppressAutoHyphens/>
        <w:jc w:val="both"/>
        <w:rPr>
          <w:rFonts w:ascii="Arial" w:hAnsi="Arial" w:cs="Arial"/>
          <w:sz w:val="24"/>
        </w:rPr>
      </w:pPr>
      <w:r w:rsidRPr="00A07317">
        <w:rPr>
          <w:rFonts w:ascii="Arial" w:hAnsi="Arial" w:cs="Arial"/>
          <w:sz w:val="24"/>
        </w:rPr>
        <w:t>E2 2BG</w:t>
      </w:r>
    </w:p>
    <w:p w:rsidR="00A07317" w:rsidRPr="00A07317" w:rsidRDefault="00A07317" w:rsidP="00A07317">
      <w:pPr>
        <w:tabs>
          <w:tab w:val="left" w:pos="-720"/>
        </w:tabs>
        <w:suppressAutoHyphens/>
        <w:jc w:val="both"/>
        <w:rPr>
          <w:rFonts w:ascii="Arial" w:hAnsi="Arial" w:cs="Arial"/>
          <w:sz w:val="24"/>
        </w:rPr>
      </w:pPr>
      <w:r>
        <w:rPr>
          <w:rFonts w:ascii="Arial" w:hAnsi="Arial" w:cs="Arial"/>
          <w:sz w:val="24"/>
        </w:rPr>
        <w:tab/>
      </w:r>
      <w:r w:rsidRPr="00A07317">
        <w:rPr>
          <w:rFonts w:ascii="Arial" w:hAnsi="Arial" w:cs="Arial"/>
          <w:sz w:val="24"/>
        </w:rPr>
        <w:t>0207 364 5000</w:t>
      </w:r>
    </w:p>
    <w:p w:rsidR="00A07317" w:rsidRPr="00A07317" w:rsidRDefault="00EF3BFB" w:rsidP="00A07317">
      <w:pPr>
        <w:pStyle w:val="ListParagraph"/>
        <w:tabs>
          <w:tab w:val="left" w:pos="-720"/>
        </w:tabs>
        <w:suppressAutoHyphens/>
        <w:jc w:val="both"/>
        <w:rPr>
          <w:rFonts w:ascii="Arial" w:hAnsi="Arial" w:cs="Arial"/>
          <w:sz w:val="24"/>
        </w:rPr>
      </w:pPr>
      <w:hyperlink r:id="rId5" w:history="1">
        <w:r w:rsidR="00A07317" w:rsidRPr="003559EE">
          <w:rPr>
            <w:rStyle w:val="Hyperlink"/>
            <w:rFonts w:ascii="Arial" w:hAnsi="Arial" w:cs="Arial"/>
            <w:sz w:val="24"/>
          </w:rPr>
          <w:t>Lettings@towerhamlets.gov.uk</w:t>
        </w:r>
      </w:hyperlink>
      <w:r w:rsidR="00A07317">
        <w:rPr>
          <w:rFonts w:ascii="Arial" w:hAnsi="Arial" w:cs="Arial"/>
          <w:sz w:val="24"/>
        </w:rPr>
        <w:t xml:space="preserve"> </w:t>
      </w:r>
      <w:r w:rsidR="00A07317" w:rsidRPr="00A07317">
        <w:rPr>
          <w:rFonts w:ascii="Arial" w:hAnsi="Arial" w:cs="Arial"/>
          <w:sz w:val="24"/>
        </w:rPr>
        <w:t xml:space="preserve"> (</w:t>
      </w:r>
      <w:r w:rsidR="00A07317">
        <w:rPr>
          <w:rFonts w:ascii="Arial" w:hAnsi="Arial" w:cs="Arial"/>
          <w:sz w:val="24"/>
        </w:rPr>
        <w:t>email subject to change- accurate as of Sept 2020</w:t>
      </w:r>
      <w:r w:rsidR="00A07317" w:rsidRPr="00A07317">
        <w:rPr>
          <w:rFonts w:ascii="Arial" w:hAnsi="Arial" w:cs="Arial"/>
          <w:sz w:val="24"/>
        </w:rPr>
        <w:t>)</w:t>
      </w:r>
    </w:p>
    <w:p w:rsidR="007E662A" w:rsidRDefault="007E662A" w:rsidP="007E662A">
      <w:pPr>
        <w:pStyle w:val="ListParagraph"/>
        <w:numPr>
          <w:ilvl w:val="0"/>
          <w:numId w:val="4"/>
        </w:numPr>
        <w:tabs>
          <w:tab w:val="left" w:pos="-720"/>
        </w:tabs>
        <w:suppressAutoHyphens/>
        <w:jc w:val="both"/>
        <w:rPr>
          <w:rFonts w:ascii="Arial" w:hAnsi="Arial" w:cs="Arial"/>
          <w:sz w:val="24"/>
        </w:rPr>
      </w:pPr>
      <w:proofErr w:type="gramStart"/>
      <w:r w:rsidRPr="007E662A">
        <w:rPr>
          <w:rFonts w:ascii="Arial" w:hAnsi="Arial" w:cs="Arial"/>
          <w:sz w:val="24"/>
        </w:rPr>
        <w:t>or</w:t>
      </w:r>
      <w:proofErr w:type="gramEnd"/>
      <w:r w:rsidRPr="007E662A">
        <w:rPr>
          <w:rFonts w:ascii="Arial" w:hAnsi="Arial" w:cs="Arial"/>
          <w:sz w:val="24"/>
        </w:rPr>
        <w:t xml:space="preserve"> if the current landlord is a partner landlord of tower hamlets</w:t>
      </w:r>
      <w:r>
        <w:rPr>
          <w:rFonts w:ascii="Arial" w:hAnsi="Arial" w:cs="Arial"/>
          <w:sz w:val="24"/>
        </w:rPr>
        <w:t xml:space="preserve"> council, by contacting the housing officer. </w:t>
      </w:r>
    </w:p>
    <w:p w:rsidR="007E662A" w:rsidRDefault="007E662A" w:rsidP="007E662A">
      <w:pPr>
        <w:tabs>
          <w:tab w:val="left" w:pos="-720"/>
        </w:tabs>
        <w:suppressAutoHyphens/>
        <w:jc w:val="both"/>
        <w:rPr>
          <w:rFonts w:ascii="Arial" w:hAnsi="Arial" w:cs="Arial"/>
          <w:sz w:val="24"/>
        </w:rPr>
      </w:pPr>
    </w:p>
    <w:p w:rsidR="007E662A" w:rsidRDefault="00D42042" w:rsidP="007E662A">
      <w:pPr>
        <w:tabs>
          <w:tab w:val="left" w:pos="-720"/>
        </w:tabs>
        <w:suppressAutoHyphens/>
        <w:jc w:val="both"/>
        <w:rPr>
          <w:rFonts w:ascii="Arial" w:hAnsi="Arial" w:cs="Arial"/>
          <w:sz w:val="24"/>
        </w:rPr>
      </w:pPr>
      <w:r w:rsidRPr="00D42042">
        <w:rPr>
          <w:rFonts w:ascii="Arial" w:hAnsi="Arial" w:cs="Arial"/>
          <w:sz w:val="24"/>
        </w:rPr>
        <w:lastRenderedPageBreak/>
        <w:t xml:space="preserve">The </w:t>
      </w:r>
      <w:r w:rsidR="007E662A" w:rsidRPr="00D42042">
        <w:rPr>
          <w:rFonts w:ascii="Arial" w:hAnsi="Arial" w:cs="Arial"/>
          <w:sz w:val="24"/>
        </w:rPr>
        <w:t>List of partner landlord</w:t>
      </w:r>
      <w:r w:rsidRPr="00D42042">
        <w:rPr>
          <w:rFonts w:ascii="Arial" w:hAnsi="Arial" w:cs="Arial"/>
          <w:sz w:val="24"/>
        </w:rPr>
        <w:t>s</w:t>
      </w:r>
      <w:r w:rsidR="007E662A" w:rsidRPr="00D42042">
        <w:rPr>
          <w:rFonts w:ascii="Arial" w:hAnsi="Arial" w:cs="Arial"/>
          <w:sz w:val="24"/>
        </w:rPr>
        <w:t xml:space="preserve"> of </w:t>
      </w:r>
      <w:r w:rsidRPr="00D42042">
        <w:rPr>
          <w:rFonts w:ascii="Arial" w:hAnsi="Arial" w:cs="Arial"/>
          <w:sz w:val="24"/>
        </w:rPr>
        <w:t>London Bor</w:t>
      </w:r>
      <w:r>
        <w:rPr>
          <w:rFonts w:ascii="Arial" w:hAnsi="Arial" w:cs="Arial"/>
          <w:sz w:val="24"/>
        </w:rPr>
        <w:t>o</w:t>
      </w:r>
      <w:r w:rsidRPr="00D42042">
        <w:rPr>
          <w:rFonts w:ascii="Arial" w:hAnsi="Arial" w:cs="Arial"/>
          <w:sz w:val="24"/>
        </w:rPr>
        <w:t>ugh of T</w:t>
      </w:r>
      <w:r w:rsidR="007E662A" w:rsidRPr="00D42042">
        <w:rPr>
          <w:rFonts w:ascii="Arial" w:hAnsi="Arial" w:cs="Arial"/>
          <w:sz w:val="24"/>
        </w:rPr>
        <w:t xml:space="preserve">ower </w:t>
      </w:r>
      <w:r w:rsidRPr="00D42042">
        <w:rPr>
          <w:rFonts w:ascii="Arial" w:hAnsi="Arial" w:cs="Arial"/>
          <w:sz w:val="24"/>
        </w:rPr>
        <w:t>H</w:t>
      </w:r>
      <w:r w:rsidR="007E662A" w:rsidRPr="00D42042">
        <w:rPr>
          <w:rFonts w:ascii="Arial" w:hAnsi="Arial" w:cs="Arial"/>
          <w:sz w:val="24"/>
        </w:rPr>
        <w:t>amlets</w:t>
      </w:r>
      <w:r w:rsidRPr="00D42042">
        <w:rPr>
          <w:rFonts w:ascii="Arial" w:hAnsi="Arial" w:cs="Arial"/>
          <w:sz w:val="24"/>
        </w:rPr>
        <w:t xml:space="preserve"> can be found </w:t>
      </w:r>
      <w:hyperlink r:id="rId6" w:history="1">
        <w:r w:rsidRPr="009E392A">
          <w:rPr>
            <w:rStyle w:val="Hyperlink"/>
            <w:rFonts w:ascii="Arial" w:hAnsi="Arial" w:cs="Arial"/>
            <w:sz w:val="24"/>
          </w:rPr>
          <w:t>https://www.towerhamlets.gov.uk/lgnl/housing/lettings_and_the_housing_register/partner_landlords.aspx</w:t>
        </w:r>
      </w:hyperlink>
      <w:r>
        <w:rPr>
          <w:rFonts w:ascii="Arial" w:hAnsi="Arial" w:cs="Arial"/>
          <w:sz w:val="24"/>
        </w:rPr>
        <w:t xml:space="preserve"> </w:t>
      </w:r>
      <w:r w:rsidR="007E662A" w:rsidRPr="007E662A">
        <w:rPr>
          <w:rFonts w:ascii="Arial" w:hAnsi="Arial" w:cs="Arial"/>
          <w:sz w:val="24"/>
          <w:highlight w:val="yellow"/>
        </w:rPr>
        <w:t xml:space="preserve"> </w:t>
      </w:r>
    </w:p>
    <w:p w:rsidR="00D42042" w:rsidRDefault="00D42042" w:rsidP="0091178D">
      <w:pPr>
        <w:tabs>
          <w:tab w:val="left" w:pos="-720"/>
        </w:tabs>
        <w:suppressAutoHyphens/>
        <w:jc w:val="both"/>
        <w:rPr>
          <w:rFonts w:ascii="Arial" w:hAnsi="Arial" w:cs="Arial"/>
          <w:b/>
          <w:sz w:val="24"/>
        </w:rPr>
      </w:pPr>
    </w:p>
    <w:p w:rsidR="007A30A3" w:rsidRPr="00D71E04" w:rsidRDefault="00D71E04" w:rsidP="0091178D">
      <w:pPr>
        <w:tabs>
          <w:tab w:val="left" w:pos="-720"/>
        </w:tabs>
        <w:suppressAutoHyphens/>
        <w:jc w:val="both"/>
        <w:rPr>
          <w:rFonts w:ascii="Arial" w:hAnsi="Arial" w:cs="Arial"/>
          <w:b/>
          <w:sz w:val="24"/>
        </w:rPr>
      </w:pPr>
      <w:r w:rsidRPr="00D71E04">
        <w:rPr>
          <w:rFonts w:ascii="Arial" w:hAnsi="Arial" w:cs="Arial"/>
          <w:b/>
          <w:sz w:val="24"/>
        </w:rPr>
        <w:t xml:space="preserve">4- The Application </w:t>
      </w:r>
    </w:p>
    <w:p w:rsidR="00D42042" w:rsidRDefault="007E662A" w:rsidP="0091178D">
      <w:pPr>
        <w:tabs>
          <w:tab w:val="left" w:pos="-720"/>
        </w:tabs>
        <w:suppressAutoHyphens/>
        <w:jc w:val="both"/>
        <w:rPr>
          <w:rFonts w:ascii="Arial" w:hAnsi="Arial" w:cs="Arial"/>
          <w:sz w:val="24"/>
        </w:rPr>
      </w:pPr>
      <w:r>
        <w:rPr>
          <w:rFonts w:ascii="Arial" w:hAnsi="Arial" w:cs="Arial"/>
          <w:sz w:val="24"/>
        </w:rPr>
        <w:t>A form will then be provided asking fo</w:t>
      </w:r>
      <w:r w:rsidR="00D42042">
        <w:rPr>
          <w:rFonts w:ascii="Arial" w:hAnsi="Arial" w:cs="Arial"/>
          <w:sz w:val="24"/>
        </w:rPr>
        <w:t xml:space="preserve">r: </w:t>
      </w:r>
    </w:p>
    <w:p w:rsidR="00705396" w:rsidRPr="00D42042" w:rsidRDefault="006C4A32" w:rsidP="00D42042">
      <w:pPr>
        <w:pStyle w:val="ListParagraph"/>
        <w:numPr>
          <w:ilvl w:val="0"/>
          <w:numId w:val="6"/>
        </w:numPr>
        <w:tabs>
          <w:tab w:val="left" w:pos="-720"/>
        </w:tabs>
        <w:suppressAutoHyphens/>
        <w:jc w:val="both"/>
        <w:rPr>
          <w:rFonts w:ascii="Arial" w:hAnsi="Arial" w:cs="Arial"/>
          <w:sz w:val="24"/>
        </w:rPr>
      </w:pPr>
      <w:r w:rsidRPr="00D42042">
        <w:rPr>
          <w:rFonts w:ascii="Arial" w:hAnsi="Arial" w:cs="Arial"/>
          <w:sz w:val="24"/>
        </w:rPr>
        <w:t xml:space="preserve">Personal details of </w:t>
      </w:r>
      <w:r w:rsidR="00CF7178" w:rsidRPr="00D42042">
        <w:rPr>
          <w:rFonts w:ascii="Arial" w:hAnsi="Arial" w:cs="Arial"/>
          <w:sz w:val="24"/>
        </w:rPr>
        <w:t>applicant and</w:t>
      </w:r>
      <w:r w:rsidR="007E662A" w:rsidRPr="00D42042">
        <w:rPr>
          <w:rFonts w:ascii="Arial" w:hAnsi="Arial" w:cs="Arial"/>
          <w:sz w:val="24"/>
        </w:rPr>
        <w:t xml:space="preserve"> household member. </w:t>
      </w:r>
    </w:p>
    <w:p w:rsidR="006C4A32" w:rsidRDefault="00D71E04" w:rsidP="006C4A32">
      <w:pPr>
        <w:pStyle w:val="ListParagraph"/>
        <w:numPr>
          <w:ilvl w:val="0"/>
          <w:numId w:val="6"/>
        </w:numPr>
        <w:autoSpaceDE w:val="0"/>
        <w:autoSpaceDN w:val="0"/>
        <w:adjustRightInd w:val="0"/>
        <w:rPr>
          <w:rFonts w:ascii="StoneSans" w:eastAsiaTheme="minorHAnsi" w:hAnsi="StoneSans" w:cs="StoneSans"/>
          <w:color w:val="000000"/>
          <w:sz w:val="24"/>
        </w:rPr>
      </w:pPr>
      <w:r w:rsidRPr="006C4A32">
        <w:rPr>
          <w:rFonts w:ascii="StoneSans" w:eastAsiaTheme="minorHAnsi" w:hAnsi="StoneSans" w:cs="StoneSans"/>
          <w:color w:val="000000"/>
          <w:sz w:val="24"/>
        </w:rPr>
        <w:t xml:space="preserve">A description of the problems - physical and mental - and/or disability of the people listed </w:t>
      </w:r>
    </w:p>
    <w:p w:rsidR="006C4A32" w:rsidRDefault="006C4A32" w:rsidP="006C4A32">
      <w:pPr>
        <w:pStyle w:val="ListParagraph"/>
        <w:numPr>
          <w:ilvl w:val="0"/>
          <w:numId w:val="6"/>
        </w:numPr>
        <w:autoSpaceDE w:val="0"/>
        <w:autoSpaceDN w:val="0"/>
        <w:adjustRightInd w:val="0"/>
        <w:rPr>
          <w:rFonts w:ascii="StoneSans" w:eastAsiaTheme="minorHAnsi" w:hAnsi="StoneSans" w:cs="StoneSans"/>
          <w:color w:val="000000"/>
          <w:sz w:val="24"/>
        </w:rPr>
      </w:pPr>
      <w:r>
        <w:rPr>
          <w:rFonts w:ascii="StoneSans" w:eastAsiaTheme="minorHAnsi" w:hAnsi="StoneSans" w:cs="StoneSans"/>
          <w:color w:val="000000"/>
          <w:sz w:val="24"/>
        </w:rPr>
        <w:t xml:space="preserve">When did problem begin </w:t>
      </w:r>
    </w:p>
    <w:p w:rsidR="00D71E04" w:rsidRDefault="006C4A32" w:rsidP="006C4A32">
      <w:pPr>
        <w:pStyle w:val="ListParagraph"/>
        <w:numPr>
          <w:ilvl w:val="0"/>
          <w:numId w:val="6"/>
        </w:numPr>
        <w:autoSpaceDE w:val="0"/>
        <w:autoSpaceDN w:val="0"/>
        <w:adjustRightInd w:val="0"/>
        <w:rPr>
          <w:rFonts w:ascii="StoneSans" w:eastAsiaTheme="minorHAnsi" w:hAnsi="StoneSans" w:cs="StoneSans"/>
          <w:color w:val="000000"/>
          <w:sz w:val="24"/>
        </w:rPr>
      </w:pPr>
      <w:r>
        <w:rPr>
          <w:rFonts w:ascii="StoneSans" w:eastAsiaTheme="minorHAnsi" w:hAnsi="StoneSans" w:cs="StoneSans"/>
          <w:color w:val="000000"/>
          <w:sz w:val="24"/>
        </w:rPr>
        <w:t>W</w:t>
      </w:r>
      <w:r w:rsidR="00D71E04" w:rsidRPr="006C4A32">
        <w:rPr>
          <w:rFonts w:ascii="StoneSans" w:eastAsiaTheme="minorHAnsi" w:hAnsi="StoneSans" w:cs="StoneSans"/>
          <w:color w:val="000000"/>
          <w:sz w:val="24"/>
        </w:rPr>
        <w:t xml:space="preserve">hat is the health </w:t>
      </w:r>
      <w:r w:rsidR="00CF7178">
        <w:rPr>
          <w:rFonts w:ascii="StoneSans" w:eastAsiaTheme="minorHAnsi" w:hAnsi="StoneSans" w:cs="StoneSans"/>
          <w:color w:val="000000"/>
          <w:sz w:val="24"/>
        </w:rPr>
        <w:t>problem</w:t>
      </w:r>
    </w:p>
    <w:p w:rsidR="006C4A32" w:rsidRPr="00D42042" w:rsidRDefault="006C4A32" w:rsidP="006C4A32">
      <w:pPr>
        <w:pStyle w:val="ListParagraph"/>
        <w:numPr>
          <w:ilvl w:val="0"/>
          <w:numId w:val="6"/>
        </w:numPr>
        <w:tabs>
          <w:tab w:val="left" w:pos="-720"/>
        </w:tabs>
        <w:suppressAutoHyphens/>
        <w:jc w:val="both"/>
        <w:rPr>
          <w:rFonts w:ascii="Arial" w:hAnsi="Arial" w:cs="Arial"/>
          <w:sz w:val="24"/>
        </w:rPr>
      </w:pPr>
      <w:r w:rsidRPr="00D42042">
        <w:rPr>
          <w:rFonts w:ascii="Arial" w:hAnsi="Arial" w:cs="Arial"/>
          <w:sz w:val="24"/>
        </w:rPr>
        <w:t xml:space="preserve">How this is affected by the housing condition </w:t>
      </w:r>
    </w:p>
    <w:p w:rsidR="00D71E04" w:rsidRDefault="00D71E04" w:rsidP="00D71E04">
      <w:pPr>
        <w:autoSpaceDE w:val="0"/>
        <w:autoSpaceDN w:val="0"/>
        <w:adjustRightInd w:val="0"/>
        <w:rPr>
          <w:rFonts w:ascii="StoneSans" w:eastAsiaTheme="minorHAnsi" w:hAnsi="StoneSans" w:cs="StoneSans"/>
          <w:color w:val="000000"/>
          <w:sz w:val="24"/>
        </w:rPr>
      </w:pPr>
    </w:p>
    <w:p w:rsidR="00A07317" w:rsidRPr="00A07317" w:rsidRDefault="00D71E04" w:rsidP="00D71E04">
      <w:pPr>
        <w:autoSpaceDE w:val="0"/>
        <w:autoSpaceDN w:val="0"/>
        <w:adjustRightInd w:val="0"/>
        <w:rPr>
          <w:rFonts w:ascii="Arial" w:hAnsi="Arial" w:cs="Arial"/>
          <w:sz w:val="24"/>
        </w:rPr>
      </w:pPr>
      <w:r w:rsidRPr="00A07317">
        <w:rPr>
          <w:rFonts w:ascii="Arial" w:eastAsiaTheme="minorHAnsi" w:hAnsi="Arial" w:cs="Arial"/>
          <w:sz w:val="24"/>
        </w:rPr>
        <w:t xml:space="preserve">The applicant may want to provide supporting evidence along their application </w:t>
      </w:r>
      <w:r w:rsidR="00A07317" w:rsidRPr="00A07317">
        <w:rPr>
          <w:rFonts w:ascii="Arial" w:eastAsiaTheme="minorHAnsi" w:hAnsi="Arial" w:cs="Arial"/>
          <w:sz w:val="24"/>
        </w:rPr>
        <w:t xml:space="preserve">such as </w:t>
      </w:r>
      <w:r w:rsidR="00A07317" w:rsidRPr="00A07317">
        <w:rPr>
          <w:rFonts w:ascii="Arial" w:hAnsi="Arial" w:cs="Arial"/>
          <w:sz w:val="24"/>
        </w:rPr>
        <w:t xml:space="preserve">letters/ </w:t>
      </w:r>
      <w:r w:rsidR="007370EC" w:rsidRPr="00A07317">
        <w:rPr>
          <w:rFonts w:ascii="Arial" w:hAnsi="Arial" w:cs="Arial"/>
          <w:sz w:val="24"/>
        </w:rPr>
        <w:t>reports from</w:t>
      </w:r>
      <w:r w:rsidR="00A07317" w:rsidRPr="00A07317">
        <w:rPr>
          <w:rFonts w:ascii="Arial" w:hAnsi="Arial" w:cs="Arial"/>
          <w:sz w:val="24"/>
        </w:rPr>
        <w:t xml:space="preserve"> GP, hospital consultant, specialist nurse, health prescribers, </w:t>
      </w:r>
      <w:proofErr w:type="gramStart"/>
      <w:r w:rsidR="00A07317" w:rsidRPr="00A07317">
        <w:rPr>
          <w:rFonts w:ascii="Arial" w:hAnsi="Arial" w:cs="Arial"/>
          <w:sz w:val="24"/>
        </w:rPr>
        <w:t>socia</w:t>
      </w:r>
      <w:bookmarkStart w:id="0" w:name="_GoBack"/>
      <w:bookmarkEnd w:id="0"/>
      <w:r w:rsidR="00A07317" w:rsidRPr="00A07317">
        <w:rPr>
          <w:rFonts w:ascii="Arial" w:hAnsi="Arial" w:cs="Arial"/>
          <w:sz w:val="24"/>
        </w:rPr>
        <w:t>l</w:t>
      </w:r>
      <w:proofErr w:type="gramEnd"/>
      <w:r w:rsidR="00A07317" w:rsidRPr="00A07317">
        <w:rPr>
          <w:rFonts w:ascii="Arial" w:hAnsi="Arial" w:cs="Arial"/>
          <w:sz w:val="24"/>
        </w:rPr>
        <w:t xml:space="preserve"> services and so on.  </w:t>
      </w:r>
    </w:p>
    <w:p w:rsidR="00D71E04" w:rsidRPr="00A07317" w:rsidRDefault="00A07317" w:rsidP="00D71E04">
      <w:pPr>
        <w:autoSpaceDE w:val="0"/>
        <w:autoSpaceDN w:val="0"/>
        <w:adjustRightInd w:val="0"/>
        <w:rPr>
          <w:rFonts w:ascii="Arial" w:eastAsiaTheme="minorHAnsi" w:hAnsi="Arial" w:cs="Arial"/>
          <w:sz w:val="24"/>
        </w:rPr>
      </w:pPr>
      <w:r w:rsidRPr="00A07317">
        <w:rPr>
          <w:rFonts w:ascii="Arial" w:hAnsi="Arial" w:cs="Arial"/>
          <w:sz w:val="24"/>
        </w:rPr>
        <w:t xml:space="preserve">Please note that any supporting evidence must be related to the </w:t>
      </w:r>
      <w:r w:rsidR="007370EC" w:rsidRPr="00A07317">
        <w:rPr>
          <w:rFonts w:ascii="Arial" w:hAnsi="Arial" w:cs="Arial"/>
          <w:sz w:val="24"/>
        </w:rPr>
        <w:t>health conditions</w:t>
      </w:r>
      <w:r w:rsidRPr="00A07317">
        <w:rPr>
          <w:rFonts w:ascii="Arial" w:hAnsi="Arial" w:cs="Arial"/>
          <w:sz w:val="24"/>
        </w:rPr>
        <w:t xml:space="preserve"> or the effects of the property.  Any letters just supporting a person in their move will not be helpful.</w:t>
      </w:r>
    </w:p>
    <w:p w:rsidR="007E662A" w:rsidRDefault="007E662A" w:rsidP="0091178D">
      <w:pPr>
        <w:tabs>
          <w:tab w:val="left" w:pos="-720"/>
        </w:tabs>
        <w:suppressAutoHyphens/>
        <w:jc w:val="both"/>
        <w:rPr>
          <w:rFonts w:ascii="StoneSans" w:eastAsiaTheme="minorHAnsi" w:hAnsi="StoneSans" w:cs="StoneSans"/>
          <w:color w:val="000000"/>
          <w:sz w:val="24"/>
        </w:rPr>
      </w:pPr>
    </w:p>
    <w:p w:rsidR="00D71E04" w:rsidRPr="00D71E04" w:rsidRDefault="00D71E04" w:rsidP="0091178D">
      <w:pPr>
        <w:tabs>
          <w:tab w:val="left" w:pos="-720"/>
        </w:tabs>
        <w:suppressAutoHyphens/>
        <w:jc w:val="both"/>
        <w:rPr>
          <w:rFonts w:ascii="StoneSans" w:eastAsiaTheme="minorHAnsi" w:hAnsi="StoneSans" w:cs="StoneSans"/>
          <w:b/>
          <w:color w:val="000000"/>
          <w:sz w:val="24"/>
        </w:rPr>
      </w:pPr>
      <w:r w:rsidRPr="00D71E04">
        <w:rPr>
          <w:rFonts w:ascii="StoneSans" w:eastAsiaTheme="minorHAnsi" w:hAnsi="StoneSans" w:cs="StoneSans"/>
          <w:b/>
          <w:color w:val="000000"/>
          <w:sz w:val="24"/>
        </w:rPr>
        <w:t xml:space="preserve">5- The Assessment </w:t>
      </w:r>
    </w:p>
    <w:p w:rsidR="00D71E04" w:rsidRDefault="00D71E04" w:rsidP="0091178D">
      <w:pPr>
        <w:tabs>
          <w:tab w:val="left" w:pos="-720"/>
        </w:tabs>
        <w:suppressAutoHyphens/>
        <w:jc w:val="both"/>
        <w:rPr>
          <w:rFonts w:ascii="Arial" w:hAnsi="Arial" w:cs="Arial"/>
          <w:sz w:val="24"/>
        </w:rPr>
      </w:pPr>
      <w:r>
        <w:rPr>
          <w:rFonts w:ascii="Arial" w:hAnsi="Arial" w:cs="Arial"/>
          <w:sz w:val="24"/>
        </w:rPr>
        <w:t xml:space="preserve">The Council will assess your application based on the application form and any additional information provided. </w:t>
      </w:r>
    </w:p>
    <w:p w:rsidR="00D71E04" w:rsidRDefault="00D71E04" w:rsidP="0091178D">
      <w:pPr>
        <w:tabs>
          <w:tab w:val="left" w:pos="-720"/>
        </w:tabs>
        <w:suppressAutoHyphens/>
        <w:jc w:val="both"/>
        <w:rPr>
          <w:rFonts w:ascii="Arial" w:hAnsi="Arial" w:cs="Arial"/>
          <w:sz w:val="24"/>
        </w:rPr>
      </w:pPr>
    </w:p>
    <w:p w:rsidR="00D71E04" w:rsidRDefault="00D71E04" w:rsidP="0091178D">
      <w:pPr>
        <w:tabs>
          <w:tab w:val="left" w:pos="-720"/>
        </w:tabs>
        <w:suppressAutoHyphens/>
        <w:jc w:val="both"/>
        <w:rPr>
          <w:rFonts w:ascii="Arial" w:hAnsi="Arial" w:cs="Arial"/>
          <w:sz w:val="24"/>
        </w:rPr>
      </w:pPr>
      <w:r>
        <w:rPr>
          <w:rFonts w:ascii="Arial" w:hAnsi="Arial" w:cs="Arial"/>
          <w:sz w:val="24"/>
        </w:rPr>
        <w:t xml:space="preserve">In some cases they may send an Occupational Therapist to do a home visit to </w:t>
      </w:r>
    </w:p>
    <w:p w:rsidR="00D71E04" w:rsidRDefault="00D71E04" w:rsidP="0091178D">
      <w:pPr>
        <w:tabs>
          <w:tab w:val="left" w:pos="-720"/>
        </w:tabs>
        <w:suppressAutoHyphens/>
        <w:jc w:val="both"/>
        <w:rPr>
          <w:rFonts w:ascii="Arial" w:hAnsi="Arial" w:cs="Arial"/>
          <w:sz w:val="24"/>
        </w:rPr>
      </w:pPr>
      <w:r>
        <w:rPr>
          <w:rFonts w:ascii="Arial" w:hAnsi="Arial" w:cs="Arial"/>
          <w:sz w:val="24"/>
        </w:rPr>
        <w:t xml:space="preserve">Carry out an assessment. </w:t>
      </w:r>
    </w:p>
    <w:p w:rsidR="00D71E04" w:rsidRDefault="00D71E04" w:rsidP="0091178D">
      <w:pPr>
        <w:tabs>
          <w:tab w:val="left" w:pos="-720"/>
        </w:tabs>
        <w:suppressAutoHyphens/>
        <w:jc w:val="both"/>
        <w:rPr>
          <w:rFonts w:ascii="Arial" w:hAnsi="Arial" w:cs="Arial"/>
          <w:sz w:val="24"/>
        </w:rPr>
      </w:pPr>
    </w:p>
    <w:p w:rsidR="00D71E04" w:rsidRPr="00D71E04" w:rsidRDefault="00D71E04" w:rsidP="0091178D">
      <w:pPr>
        <w:tabs>
          <w:tab w:val="left" w:pos="-720"/>
        </w:tabs>
        <w:suppressAutoHyphens/>
        <w:jc w:val="both"/>
        <w:rPr>
          <w:rFonts w:ascii="Arial" w:hAnsi="Arial" w:cs="Arial"/>
          <w:b/>
          <w:sz w:val="24"/>
        </w:rPr>
      </w:pPr>
      <w:r w:rsidRPr="00D71E04">
        <w:rPr>
          <w:rFonts w:ascii="Arial" w:hAnsi="Arial" w:cs="Arial"/>
          <w:b/>
          <w:sz w:val="24"/>
        </w:rPr>
        <w:t xml:space="preserve">6- The Decision </w:t>
      </w: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The council, after having assessed you, will decide whether any of the following applies to you:</w:t>
      </w:r>
    </w:p>
    <w:p w:rsidR="002A3D34" w:rsidRPr="0091178D" w:rsidRDefault="002A3D34" w:rsidP="0091178D">
      <w:pPr>
        <w:pStyle w:val="ListParagraph"/>
        <w:numPr>
          <w:ilvl w:val="0"/>
          <w:numId w:val="1"/>
        </w:numPr>
        <w:tabs>
          <w:tab w:val="left" w:pos="-720"/>
        </w:tabs>
        <w:suppressAutoHyphens/>
        <w:jc w:val="both"/>
        <w:rPr>
          <w:rFonts w:ascii="Arial" w:hAnsi="Arial" w:cs="Arial"/>
          <w:sz w:val="24"/>
        </w:rPr>
      </w:pPr>
      <w:r w:rsidRPr="0091178D">
        <w:rPr>
          <w:rFonts w:ascii="Arial" w:hAnsi="Arial" w:cs="Arial"/>
          <w:sz w:val="24"/>
        </w:rPr>
        <w:t>your case is an emergency (in which case you will be given the highest priority within Group A of Band 1)</w:t>
      </w:r>
    </w:p>
    <w:p w:rsidR="002A3D34" w:rsidRPr="0091178D" w:rsidRDefault="002A3D34" w:rsidP="0091178D">
      <w:pPr>
        <w:pStyle w:val="ListParagraph"/>
        <w:numPr>
          <w:ilvl w:val="0"/>
          <w:numId w:val="1"/>
        </w:numPr>
        <w:tabs>
          <w:tab w:val="left" w:pos="-720"/>
        </w:tabs>
        <w:suppressAutoHyphens/>
        <w:jc w:val="both"/>
        <w:rPr>
          <w:rFonts w:ascii="Arial" w:hAnsi="Arial" w:cs="Arial"/>
          <w:sz w:val="24"/>
        </w:rPr>
      </w:pPr>
      <w:r w:rsidRPr="0091178D">
        <w:rPr>
          <w:rFonts w:ascii="Arial" w:hAnsi="Arial" w:cs="Arial"/>
          <w:sz w:val="24"/>
        </w:rPr>
        <w:t>you need to move because of serious medical needs which are not an emergency (in which case you go into Group B of Band 1)</w:t>
      </w:r>
    </w:p>
    <w:p w:rsidR="002A3D34" w:rsidRPr="0091178D" w:rsidRDefault="002A3D34" w:rsidP="0091178D">
      <w:pPr>
        <w:pStyle w:val="ListParagraph"/>
        <w:numPr>
          <w:ilvl w:val="0"/>
          <w:numId w:val="1"/>
        </w:numPr>
        <w:tabs>
          <w:tab w:val="left" w:pos="-720"/>
        </w:tabs>
        <w:suppressAutoHyphens/>
        <w:jc w:val="both"/>
        <w:rPr>
          <w:rFonts w:ascii="Arial" w:hAnsi="Arial" w:cs="Arial"/>
          <w:sz w:val="24"/>
        </w:rPr>
      </w:pPr>
      <w:r w:rsidRPr="0091178D">
        <w:rPr>
          <w:rFonts w:ascii="Arial" w:hAnsi="Arial" w:cs="Arial"/>
          <w:sz w:val="24"/>
        </w:rPr>
        <w:t>you need to move because of serious medical needs and you need a ground floor or wheelchair accessible property (in which you go into Group A of Band 1)</w:t>
      </w:r>
    </w:p>
    <w:p w:rsidR="002A3D34" w:rsidRPr="0091178D" w:rsidRDefault="002A3D34" w:rsidP="0091178D">
      <w:pPr>
        <w:pStyle w:val="ListParagraph"/>
        <w:numPr>
          <w:ilvl w:val="0"/>
          <w:numId w:val="1"/>
        </w:numPr>
        <w:tabs>
          <w:tab w:val="left" w:pos="-720"/>
        </w:tabs>
        <w:suppressAutoHyphens/>
        <w:jc w:val="both"/>
        <w:rPr>
          <w:rFonts w:ascii="Arial" w:hAnsi="Arial" w:cs="Arial"/>
          <w:sz w:val="24"/>
        </w:rPr>
      </w:pPr>
      <w:r w:rsidRPr="0091178D">
        <w:rPr>
          <w:rFonts w:ascii="Arial" w:hAnsi="Arial" w:cs="Arial"/>
          <w:sz w:val="24"/>
        </w:rPr>
        <w:t>when you do move, you need to move to a ground floor property or a property which is serviced by a lift (this will be reflected in your property coding)</w:t>
      </w:r>
    </w:p>
    <w:p w:rsidR="002A3D34" w:rsidRPr="0091178D" w:rsidRDefault="002A3D34" w:rsidP="0091178D">
      <w:pPr>
        <w:pStyle w:val="ListParagraph"/>
        <w:numPr>
          <w:ilvl w:val="0"/>
          <w:numId w:val="1"/>
        </w:numPr>
        <w:tabs>
          <w:tab w:val="left" w:pos="-720"/>
        </w:tabs>
        <w:suppressAutoHyphens/>
        <w:jc w:val="both"/>
        <w:rPr>
          <w:rFonts w:ascii="Arial" w:hAnsi="Arial" w:cs="Arial"/>
          <w:sz w:val="24"/>
        </w:rPr>
      </w:pPr>
      <w:r w:rsidRPr="0091178D">
        <w:rPr>
          <w:rFonts w:ascii="Arial" w:hAnsi="Arial" w:cs="Arial"/>
          <w:sz w:val="24"/>
        </w:rPr>
        <w:t>when you do move, you need to move to a property with a garden (this will be reflected in your property coding)</w:t>
      </w:r>
    </w:p>
    <w:p w:rsidR="007370EC" w:rsidRDefault="007370EC" w:rsidP="0091178D">
      <w:pPr>
        <w:tabs>
          <w:tab w:val="left" w:pos="-720"/>
        </w:tabs>
        <w:suppressAutoHyphens/>
        <w:jc w:val="both"/>
        <w:rPr>
          <w:rFonts w:ascii="Arial" w:hAnsi="Arial" w:cs="Arial"/>
          <w:b/>
          <w:sz w:val="24"/>
        </w:rPr>
      </w:pPr>
    </w:p>
    <w:p w:rsidR="00D42042" w:rsidRDefault="002E53CF" w:rsidP="0091178D">
      <w:pPr>
        <w:tabs>
          <w:tab w:val="left" w:pos="-720"/>
        </w:tabs>
        <w:suppressAutoHyphens/>
        <w:jc w:val="both"/>
        <w:rPr>
          <w:rFonts w:ascii="Arial" w:hAnsi="Arial" w:cs="Arial"/>
          <w:b/>
          <w:sz w:val="24"/>
        </w:rPr>
      </w:pPr>
      <w:r w:rsidRPr="002E53CF">
        <w:rPr>
          <w:rFonts w:ascii="Arial" w:hAnsi="Arial" w:cs="Arial"/>
          <w:b/>
          <w:sz w:val="24"/>
        </w:rPr>
        <w:t>7- Band</w:t>
      </w:r>
      <w:r w:rsidR="00D42042">
        <w:rPr>
          <w:rFonts w:ascii="Arial" w:hAnsi="Arial" w:cs="Arial"/>
          <w:b/>
          <w:sz w:val="24"/>
        </w:rPr>
        <w:t xml:space="preserve">s </w:t>
      </w:r>
    </w:p>
    <w:p w:rsidR="002E53CF" w:rsidRPr="007370EC" w:rsidRDefault="00637029" w:rsidP="0091178D">
      <w:pPr>
        <w:pStyle w:val="ListParagraph"/>
        <w:numPr>
          <w:ilvl w:val="0"/>
          <w:numId w:val="5"/>
        </w:numPr>
        <w:tabs>
          <w:tab w:val="left" w:pos="-720"/>
        </w:tabs>
        <w:suppressAutoHyphens/>
        <w:jc w:val="both"/>
        <w:rPr>
          <w:rFonts w:ascii="Arial" w:hAnsi="Arial" w:cs="Arial"/>
          <w:b/>
          <w:sz w:val="24"/>
        </w:rPr>
      </w:pPr>
      <w:r w:rsidRPr="007370EC">
        <w:rPr>
          <w:rFonts w:ascii="Arial" w:hAnsi="Arial" w:cs="Arial"/>
          <w:b/>
          <w:sz w:val="24"/>
        </w:rPr>
        <w:t xml:space="preserve">Emergency Medical Award : </w:t>
      </w:r>
      <w:r w:rsidR="00D42042" w:rsidRPr="007370EC">
        <w:rPr>
          <w:rFonts w:ascii="Arial" w:hAnsi="Arial" w:cs="Arial"/>
          <w:b/>
          <w:sz w:val="24"/>
        </w:rPr>
        <w:t xml:space="preserve">Band </w:t>
      </w:r>
      <w:r w:rsidR="002E53CF" w:rsidRPr="007370EC">
        <w:rPr>
          <w:rFonts w:ascii="Arial" w:hAnsi="Arial" w:cs="Arial"/>
          <w:b/>
          <w:sz w:val="24"/>
        </w:rPr>
        <w:t>1 Group A</w:t>
      </w:r>
    </w:p>
    <w:p w:rsidR="00A10622" w:rsidRDefault="00A10622" w:rsidP="0091178D">
      <w:pPr>
        <w:tabs>
          <w:tab w:val="left" w:pos="-720"/>
        </w:tabs>
        <w:suppressAutoHyphens/>
        <w:jc w:val="both"/>
        <w:rPr>
          <w:rFonts w:ascii="Arial" w:hAnsi="Arial" w:cs="Arial"/>
          <w:sz w:val="24"/>
        </w:rPr>
      </w:pPr>
      <w:r w:rsidRPr="00A10622">
        <w:rPr>
          <w:rFonts w:ascii="Arial" w:hAnsi="Arial" w:cs="Arial"/>
          <w:sz w:val="24"/>
        </w:rPr>
        <w:t xml:space="preserve">This is the highest priority group on the housing register. </w:t>
      </w:r>
    </w:p>
    <w:p w:rsidR="00A10622" w:rsidRPr="00A10622" w:rsidRDefault="00A10622"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 xml:space="preserve">The criteria for being placed on Band 1 Group A for medical reasons are very limited.  Someone will only be given this emergency priority if their medical </w:t>
      </w:r>
      <w:r w:rsidRPr="0091178D">
        <w:rPr>
          <w:rFonts w:ascii="Arial" w:hAnsi="Arial" w:cs="Arial"/>
          <w:sz w:val="24"/>
        </w:rPr>
        <w:lastRenderedPageBreak/>
        <w:t>needs are urgent (e.g. there is a risk to life or the person can’t leave hospital because there is nowhere suitable for them to live).</w:t>
      </w:r>
    </w:p>
    <w:p w:rsidR="00CF7178" w:rsidRDefault="00CF7178" w:rsidP="0091178D">
      <w:pPr>
        <w:tabs>
          <w:tab w:val="left" w:pos="-720"/>
        </w:tabs>
        <w:suppressAutoHyphens/>
        <w:jc w:val="both"/>
        <w:rPr>
          <w:rFonts w:ascii="Arial" w:hAnsi="Arial" w:cs="Arial"/>
          <w:sz w:val="24"/>
        </w:rPr>
      </w:pPr>
    </w:p>
    <w:p w:rsidR="00CF7178" w:rsidRPr="007370EC" w:rsidRDefault="00CF7178" w:rsidP="007370EC">
      <w:pPr>
        <w:pStyle w:val="ListParagraph"/>
        <w:numPr>
          <w:ilvl w:val="0"/>
          <w:numId w:val="5"/>
        </w:numPr>
        <w:tabs>
          <w:tab w:val="left" w:pos="-720"/>
        </w:tabs>
        <w:suppressAutoHyphens/>
        <w:jc w:val="both"/>
        <w:rPr>
          <w:rFonts w:ascii="Arial" w:hAnsi="Arial" w:cs="Arial"/>
          <w:b/>
          <w:sz w:val="24"/>
        </w:rPr>
      </w:pPr>
      <w:r w:rsidRPr="007370EC">
        <w:rPr>
          <w:rFonts w:ascii="Arial" w:hAnsi="Arial" w:cs="Arial"/>
          <w:b/>
          <w:sz w:val="24"/>
        </w:rPr>
        <w:t>Priority Medical Award Band 1 Group B</w:t>
      </w:r>
    </w:p>
    <w:p w:rsidR="002A3D34" w:rsidRDefault="002A3D34" w:rsidP="0091178D">
      <w:pPr>
        <w:tabs>
          <w:tab w:val="left" w:pos="-720"/>
        </w:tabs>
        <w:suppressAutoHyphens/>
        <w:jc w:val="both"/>
        <w:rPr>
          <w:rFonts w:ascii="Arial" w:hAnsi="Arial" w:cs="Arial"/>
          <w:sz w:val="24"/>
        </w:rPr>
      </w:pPr>
      <w:r w:rsidRPr="0091178D">
        <w:rPr>
          <w:rFonts w:ascii="Arial" w:hAnsi="Arial" w:cs="Arial"/>
          <w:sz w:val="24"/>
        </w:rPr>
        <w:t xml:space="preserve">A household will normally only be placed in Band 1 Group B because of a medical need if it contains a person with a severe long term limiting illness or permanent and substantial disability whose health or quality of life is severely affected by the place they live in now.  </w:t>
      </w:r>
    </w:p>
    <w:p w:rsidR="002E53CF" w:rsidRPr="0091178D" w:rsidRDefault="002E53CF" w:rsidP="0091178D">
      <w:pPr>
        <w:tabs>
          <w:tab w:val="left" w:pos="-720"/>
        </w:tabs>
        <w:suppressAutoHyphens/>
        <w:jc w:val="both"/>
        <w:rPr>
          <w:rFonts w:ascii="Arial" w:hAnsi="Arial" w:cs="Arial"/>
          <w:sz w:val="24"/>
        </w:rPr>
      </w:pPr>
    </w:p>
    <w:p w:rsidR="002A3D34" w:rsidRPr="002E53CF" w:rsidRDefault="002E53CF" w:rsidP="0091178D">
      <w:pPr>
        <w:tabs>
          <w:tab w:val="left" w:pos="-720"/>
        </w:tabs>
        <w:suppressAutoHyphens/>
        <w:jc w:val="both"/>
        <w:rPr>
          <w:rFonts w:ascii="Arial" w:hAnsi="Arial" w:cs="Arial"/>
          <w:b/>
          <w:sz w:val="24"/>
        </w:rPr>
      </w:pPr>
      <w:r w:rsidRPr="002E53CF">
        <w:rPr>
          <w:rFonts w:ascii="Arial" w:hAnsi="Arial" w:cs="Arial"/>
          <w:b/>
          <w:sz w:val="24"/>
        </w:rPr>
        <w:t xml:space="preserve">Example </w:t>
      </w: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The examples that the council gives of what sorts of situations might lead to a medical award are:</w:t>
      </w:r>
    </w:p>
    <w:p w:rsidR="002A3D34" w:rsidRPr="0091178D" w:rsidRDefault="002A3D34" w:rsidP="0091178D">
      <w:pPr>
        <w:pStyle w:val="ListParagraph"/>
        <w:numPr>
          <w:ilvl w:val="0"/>
          <w:numId w:val="2"/>
        </w:numPr>
        <w:tabs>
          <w:tab w:val="left" w:pos="-720"/>
        </w:tabs>
        <w:suppressAutoHyphens/>
        <w:jc w:val="both"/>
        <w:rPr>
          <w:rFonts w:ascii="Arial" w:hAnsi="Arial" w:cs="Arial"/>
          <w:sz w:val="24"/>
        </w:rPr>
      </w:pPr>
      <w:r w:rsidRPr="0091178D">
        <w:rPr>
          <w:rFonts w:ascii="Arial" w:hAnsi="Arial" w:cs="Arial"/>
          <w:sz w:val="24"/>
        </w:rPr>
        <w:t>The current home is too small for essential medical equipment, for example, a dialysis machine;</w:t>
      </w:r>
    </w:p>
    <w:p w:rsidR="002A3D34" w:rsidRPr="0091178D" w:rsidRDefault="002A3D34" w:rsidP="0091178D">
      <w:pPr>
        <w:pStyle w:val="ListParagraph"/>
        <w:numPr>
          <w:ilvl w:val="0"/>
          <w:numId w:val="2"/>
        </w:numPr>
        <w:tabs>
          <w:tab w:val="left" w:pos="-720"/>
        </w:tabs>
        <w:suppressAutoHyphens/>
        <w:jc w:val="both"/>
        <w:rPr>
          <w:rFonts w:ascii="Arial" w:hAnsi="Arial" w:cs="Arial"/>
          <w:sz w:val="24"/>
        </w:rPr>
      </w:pPr>
      <w:r w:rsidRPr="0091178D">
        <w:rPr>
          <w:rFonts w:ascii="Arial" w:hAnsi="Arial" w:cs="Arial"/>
          <w:sz w:val="24"/>
        </w:rPr>
        <w:t>The person with the medical needs is housebound or cannot access the essential facilities in their home;</w:t>
      </w:r>
    </w:p>
    <w:p w:rsidR="002A3D34" w:rsidRPr="0091178D" w:rsidRDefault="002A3D34" w:rsidP="0091178D">
      <w:pPr>
        <w:pStyle w:val="ListParagraph"/>
        <w:numPr>
          <w:ilvl w:val="0"/>
          <w:numId w:val="2"/>
        </w:numPr>
        <w:tabs>
          <w:tab w:val="left" w:pos="-720"/>
        </w:tabs>
        <w:suppressAutoHyphens/>
        <w:jc w:val="both"/>
        <w:rPr>
          <w:rFonts w:ascii="Arial" w:hAnsi="Arial" w:cs="Arial"/>
          <w:sz w:val="24"/>
        </w:rPr>
      </w:pPr>
      <w:r w:rsidRPr="0091178D">
        <w:rPr>
          <w:rFonts w:ascii="Arial" w:hAnsi="Arial" w:cs="Arial"/>
          <w:sz w:val="24"/>
        </w:rPr>
        <w:t>The person’s ability to live in the community is at risk;</w:t>
      </w:r>
    </w:p>
    <w:p w:rsidR="002A3D34" w:rsidRDefault="002A3D34" w:rsidP="0091178D">
      <w:pPr>
        <w:pStyle w:val="ListParagraph"/>
        <w:numPr>
          <w:ilvl w:val="0"/>
          <w:numId w:val="2"/>
        </w:numPr>
        <w:tabs>
          <w:tab w:val="left" w:pos="-720"/>
        </w:tabs>
        <w:suppressAutoHyphens/>
        <w:jc w:val="both"/>
        <w:rPr>
          <w:rFonts w:ascii="Arial" w:hAnsi="Arial" w:cs="Arial"/>
          <w:sz w:val="24"/>
        </w:rPr>
      </w:pPr>
      <w:r w:rsidRPr="0091178D">
        <w:rPr>
          <w:rFonts w:ascii="Arial" w:hAnsi="Arial" w:cs="Arial"/>
          <w:sz w:val="24"/>
        </w:rPr>
        <w:t>There are critical concerns about the person’s safety.</w:t>
      </w:r>
    </w:p>
    <w:p w:rsidR="00637029" w:rsidRDefault="00CF7178" w:rsidP="00637029">
      <w:pPr>
        <w:pStyle w:val="ListParagraph"/>
        <w:tabs>
          <w:tab w:val="left" w:pos="-720"/>
        </w:tabs>
        <w:suppressAutoHyphens/>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1" locked="0" layoutInCell="1" allowOverlap="1">
                <wp:simplePos x="0" y="0"/>
                <wp:positionH relativeFrom="margin">
                  <wp:posOffset>-217169</wp:posOffset>
                </wp:positionH>
                <wp:positionV relativeFrom="paragraph">
                  <wp:posOffset>231140</wp:posOffset>
                </wp:positionV>
                <wp:extent cx="5886450" cy="101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864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029" w:rsidRDefault="00637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18.2pt;width:463.5pt;height:8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" fillcolor="white [3201]" strokeweight=".5pt">
                <v:textbox>
                  <w:txbxContent>
                    <w:p w:rsidR="00637029" w:rsidRDefault="00637029"/>
                  </w:txbxContent>
                </v:textbox>
                <w10:wrap anchorx="margin"/>
              </v:shape>
            </w:pict>
          </mc:Fallback>
        </mc:AlternateContent>
      </w:r>
    </w:p>
    <w:p w:rsidR="00CF7178" w:rsidRPr="0091178D" w:rsidRDefault="00CF7178" w:rsidP="00637029">
      <w:pPr>
        <w:pStyle w:val="ListParagraph"/>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 xml:space="preserve">As you can see, the test is set very high and only those with the most serious medical needs for a move will be awarded health priority.  It is not enough just that the person has serious health problems - </w:t>
      </w:r>
      <w:r w:rsidRPr="00D42042">
        <w:rPr>
          <w:rFonts w:ascii="Arial" w:hAnsi="Arial" w:cs="Arial"/>
          <w:b/>
          <w:sz w:val="24"/>
        </w:rPr>
        <w:t>they also have to show that their heath is seriously affected by their current home</w:t>
      </w:r>
      <w:r w:rsidRPr="0091178D">
        <w:rPr>
          <w:rFonts w:ascii="Arial" w:hAnsi="Arial" w:cs="Arial"/>
          <w:sz w:val="24"/>
        </w:rPr>
        <w:t xml:space="preserve">.  </w:t>
      </w:r>
    </w:p>
    <w:p w:rsidR="00637029" w:rsidRDefault="00637029" w:rsidP="0091178D">
      <w:pPr>
        <w:tabs>
          <w:tab w:val="left" w:pos="-720"/>
        </w:tabs>
        <w:suppressAutoHyphens/>
        <w:jc w:val="both"/>
        <w:rPr>
          <w:rFonts w:ascii="Arial" w:hAnsi="Arial" w:cs="Arial"/>
          <w:sz w:val="24"/>
        </w:rPr>
      </w:pPr>
    </w:p>
    <w:p w:rsidR="00CF7178" w:rsidRDefault="00CF7178" w:rsidP="00CF7178">
      <w:pPr>
        <w:tabs>
          <w:tab w:val="left" w:pos="-720"/>
        </w:tabs>
        <w:suppressAutoHyphens/>
        <w:ind w:left="720"/>
        <w:rPr>
          <w:rFonts w:ascii="Arial" w:hAnsi="Arial" w:cs="Arial"/>
          <w:sz w:val="24"/>
        </w:rPr>
      </w:pPr>
    </w:p>
    <w:p w:rsidR="002A3D34" w:rsidRPr="0091178D" w:rsidRDefault="00CF7178" w:rsidP="00CF7178">
      <w:pPr>
        <w:tabs>
          <w:tab w:val="left" w:pos="-720"/>
        </w:tabs>
        <w:suppressAutoHyphens/>
        <w:ind w:left="72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24130</wp:posOffset>
                </wp:positionV>
                <wp:extent cx="352425" cy="2667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35242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1B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1.9pt;width:27.7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" adj="13427" fillcolor="#5b9bd5 [3204]" strokecolor="#1f4d78 [1604]" strokeweight="1pt">
                <w10:wrap anchorx="margin"/>
              </v:shape>
            </w:pict>
          </mc:Fallback>
        </mc:AlternateContent>
      </w:r>
      <w:r w:rsidR="002A3D34" w:rsidRPr="0091178D">
        <w:rPr>
          <w:rFonts w:ascii="Arial" w:hAnsi="Arial" w:cs="Arial"/>
          <w:sz w:val="24"/>
        </w:rPr>
        <w:t>You should be aware that if you are successful in an application for medical priority, your “preference date” (the date from which waiting time is calculated) will be the date you applied for medical priority, and not the date you first put your name on the register.]</w:t>
      </w:r>
    </w:p>
    <w:p w:rsidR="002A3D34" w:rsidRPr="0091178D" w:rsidRDefault="002A3D34" w:rsidP="0091178D">
      <w:pPr>
        <w:tabs>
          <w:tab w:val="left" w:pos="-720"/>
        </w:tabs>
        <w:suppressAutoHyphens/>
        <w:jc w:val="both"/>
        <w:rPr>
          <w:rFonts w:ascii="Arial" w:hAnsi="Arial" w:cs="Arial"/>
          <w:sz w:val="24"/>
        </w:rPr>
      </w:pPr>
    </w:p>
    <w:p w:rsidR="00CF7178" w:rsidRDefault="00CF7178" w:rsidP="0091178D">
      <w:pPr>
        <w:tabs>
          <w:tab w:val="left" w:pos="-720"/>
        </w:tabs>
        <w:suppressAutoHyphens/>
        <w:jc w:val="both"/>
        <w:rPr>
          <w:b/>
          <w:sz w:val="24"/>
        </w:rPr>
      </w:pPr>
      <w:r w:rsidRPr="00CF7178">
        <w:rPr>
          <w:rFonts w:ascii="Arial" w:hAnsi="Arial" w:cs="Arial"/>
          <w:b/>
          <w:sz w:val="28"/>
        </w:rPr>
        <w:t>8.</w:t>
      </w:r>
      <w:r w:rsidRPr="00CF7178">
        <w:rPr>
          <w:b/>
          <w:sz w:val="24"/>
        </w:rPr>
        <w:t xml:space="preserve"> Other recommendations that can be made on health grounds</w:t>
      </w:r>
    </w:p>
    <w:p w:rsidR="00CF7178" w:rsidRPr="00CF7178" w:rsidRDefault="00CF7178" w:rsidP="0091178D">
      <w:pPr>
        <w:tabs>
          <w:tab w:val="left" w:pos="-720"/>
        </w:tabs>
        <w:suppressAutoHyphens/>
        <w:jc w:val="both"/>
        <w:rPr>
          <w:rFonts w:ascii="Arial" w:hAnsi="Arial" w:cs="Arial"/>
          <w:b/>
          <w:sz w:val="28"/>
        </w:rPr>
      </w:pPr>
    </w:p>
    <w:p w:rsidR="002A3D34" w:rsidRPr="00CF7178" w:rsidRDefault="002A3D34" w:rsidP="00CF7178">
      <w:pPr>
        <w:pStyle w:val="ListParagraph"/>
        <w:numPr>
          <w:ilvl w:val="0"/>
          <w:numId w:val="5"/>
        </w:numPr>
        <w:tabs>
          <w:tab w:val="left" w:pos="-720"/>
        </w:tabs>
        <w:suppressAutoHyphens/>
        <w:jc w:val="both"/>
        <w:rPr>
          <w:rFonts w:ascii="Arial" w:hAnsi="Arial" w:cs="Arial"/>
          <w:b/>
          <w:sz w:val="24"/>
        </w:rPr>
      </w:pPr>
      <w:r w:rsidRPr="00CF7178">
        <w:rPr>
          <w:rFonts w:ascii="Arial" w:hAnsi="Arial" w:cs="Arial"/>
          <w:b/>
          <w:sz w:val="24"/>
        </w:rPr>
        <w:t>Priority for a Ground Floor Property</w:t>
      </w:r>
    </w:p>
    <w:p w:rsidR="002A3D34" w:rsidRPr="0091178D" w:rsidRDefault="002A3D34"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 xml:space="preserve">The council can carry out an assessment to see if you need to live in a ground floor property or a property which is serviced by a lift. A ground floor coding will only normally be awarded if you have a permanent and substantial disability or severe limiting long term illness that means that your mobility or exercise tolerance is so severely restricted that you cannot safely manage any stairs. </w:t>
      </w:r>
    </w:p>
    <w:p w:rsidR="002A3D34" w:rsidRPr="0091178D" w:rsidRDefault="002A3D34"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Less serious mobility problems may lead to a coding specifying the highest floor level you can live on with or without a lift.  However, there are no specific criteria for this in the policy.</w:t>
      </w:r>
    </w:p>
    <w:p w:rsidR="002A3D34" w:rsidRDefault="002A3D34" w:rsidP="0091178D">
      <w:pPr>
        <w:tabs>
          <w:tab w:val="left" w:pos="-720"/>
        </w:tabs>
        <w:suppressAutoHyphens/>
        <w:jc w:val="both"/>
        <w:rPr>
          <w:rFonts w:ascii="Arial" w:hAnsi="Arial" w:cs="Arial"/>
          <w:sz w:val="24"/>
        </w:rPr>
      </w:pPr>
    </w:p>
    <w:p w:rsidR="00763488" w:rsidRDefault="00763488" w:rsidP="0091178D">
      <w:pPr>
        <w:tabs>
          <w:tab w:val="left" w:pos="-720"/>
        </w:tabs>
        <w:suppressAutoHyphens/>
        <w:jc w:val="both"/>
        <w:rPr>
          <w:rFonts w:ascii="Arial" w:hAnsi="Arial" w:cs="Arial"/>
          <w:sz w:val="24"/>
        </w:rPr>
      </w:pPr>
    </w:p>
    <w:p w:rsidR="00763488" w:rsidRDefault="00763488" w:rsidP="0091178D">
      <w:pPr>
        <w:tabs>
          <w:tab w:val="left" w:pos="-720"/>
        </w:tabs>
        <w:suppressAutoHyphens/>
        <w:jc w:val="both"/>
        <w:rPr>
          <w:rFonts w:ascii="Arial" w:hAnsi="Arial" w:cs="Arial"/>
          <w:sz w:val="24"/>
        </w:rPr>
      </w:pPr>
    </w:p>
    <w:p w:rsidR="00763488" w:rsidRDefault="00763488" w:rsidP="0091178D">
      <w:pPr>
        <w:tabs>
          <w:tab w:val="left" w:pos="-720"/>
        </w:tabs>
        <w:suppressAutoHyphens/>
        <w:jc w:val="both"/>
        <w:rPr>
          <w:rFonts w:ascii="Arial" w:hAnsi="Arial" w:cs="Arial"/>
          <w:sz w:val="24"/>
        </w:rPr>
      </w:pPr>
    </w:p>
    <w:p w:rsidR="00763488" w:rsidRPr="0091178D" w:rsidRDefault="00763488" w:rsidP="0091178D">
      <w:pPr>
        <w:tabs>
          <w:tab w:val="left" w:pos="-720"/>
        </w:tabs>
        <w:suppressAutoHyphens/>
        <w:jc w:val="both"/>
        <w:rPr>
          <w:rFonts w:ascii="Arial" w:hAnsi="Arial" w:cs="Arial"/>
          <w:sz w:val="24"/>
        </w:rPr>
      </w:pPr>
    </w:p>
    <w:p w:rsidR="002A3D34" w:rsidRPr="00EF3BFB" w:rsidRDefault="002A3D34" w:rsidP="0091178D">
      <w:pPr>
        <w:pStyle w:val="ListParagraph"/>
        <w:numPr>
          <w:ilvl w:val="0"/>
          <w:numId w:val="5"/>
        </w:numPr>
        <w:tabs>
          <w:tab w:val="left" w:pos="-720"/>
        </w:tabs>
        <w:suppressAutoHyphens/>
        <w:jc w:val="both"/>
        <w:rPr>
          <w:rFonts w:ascii="Arial" w:hAnsi="Arial" w:cs="Arial"/>
          <w:b/>
          <w:sz w:val="24"/>
        </w:rPr>
      </w:pPr>
      <w:r w:rsidRPr="00CF7178">
        <w:rPr>
          <w:rFonts w:ascii="Arial" w:hAnsi="Arial" w:cs="Arial"/>
          <w:b/>
          <w:sz w:val="24"/>
        </w:rPr>
        <w:lastRenderedPageBreak/>
        <w:t xml:space="preserve">Priority for a Garden </w:t>
      </w: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The council will give priority to households with a disabled child for properties with gardens. This means a household containing a child who would benefit from an outdoor space to play in who has:</w:t>
      </w:r>
    </w:p>
    <w:p w:rsidR="002A3D34" w:rsidRPr="0091178D" w:rsidRDefault="002A3D34" w:rsidP="0091178D">
      <w:pPr>
        <w:pStyle w:val="ListParagraph"/>
        <w:numPr>
          <w:ilvl w:val="0"/>
          <w:numId w:val="3"/>
        </w:numPr>
        <w:tabs>
          <w:tab w:val="left" w:pos="-720"/>
        </w:tabs>
        <w:suppressAutoHyphens/>
        <w:jc w:val="both"/>
        <w:rPr>
          <w:rFonts w:ascii="Arial" w:hAnsi="Arial" w:cs="Arial"/>
          <w:sz w:val="24"/>
        </w:rPr>
      </w:pPr>
      <w:r w:rsidRPr="0091178D">
        <w:rPr>
          <w:rFonts w:ascii="Arial" w:hAnsi="Arial" w:cs="Arial"/>
          <w:sz w:val="24"/>
        </w:rPr>
        <w:t>A permanent and substantial disability;</w:t>
      </w:r>
    </w:p>
    <w:p w:rsidR="002A3D34" w:rsidRPr="0091178D" w:rsidRDefault="002A3D34" w:rsidP="0091178D">
      <w:pPr>
        <w:pStyle w:val="ListParagraph"/>
        <w:numPr>
          <w:ilvl w:val="0"/>
          <w:numId w:val="3"/>
        </w:numPr>
        <w:tabs>
          <w:tab w:val="left" w:pos="-720"/>
        </w:tabs>
        <w:suppressAutoHyphens/>
        <w:jc w:val="both"/>
        <w:rPr>
          <w:rFonts w:ascii="Arial" w:hAnsi="Arial" w:cs="Arial"/>
          <w:sz w:val="24"/>
        </w:rPr>
      </w:pPr>
      <w:r w:rsidRPr="0091178D">
        <w:rPr>
          <w:rFonts w:ascii="Arial" w:hAnsi="Arial" w:cs="Arial"/>
          <w:sz w:val="24"/>
        </w:rPr>
        <w:t>A severe long term limiting illness;</w:t>
      </w:r>
    </w:p>
    <w:p w:rsidR="002A3D34" w:rsidRPr="0091178D" w:rsidRDefault="002A3D34" w:rsidP="0091178D">
      <w:pPr>
        <w:pStyle w:val="ListParagraph"/>
        <w:numPr>
          <w:ilvl w:val="0"/>
          <w:numId w:val="3"/>
        </w:numPr>
        <w:tabs>
          <w:tab w:val="left" w:pos="-720"/>
        </w:tabs>
        <w:suppressAutoHyphens/>
        <w:jc w:val="both"/>
        <w:rPr>
          <w:rFonts w:ascii="Arial" w:hAnsi="Arial" w:cs="Arial"/>
          <w:sz w:val="24"/>
        </w:rPr>
      </w:pPr>
      <w:r w:rsidRPr="0091178D">
        <w:rPr>
          <w:rFonts w:ascii="Arial" w:hAnsi="Arial" w:cs="Arial"/>
          <w:sz w:val="24"/>
        </w:rPr>
        <w:t>The severest forms of learning difficulties; or</w:t>
      </w:r>
    </w:p>
    <w:p w:rsidR="002A3D34" w:rsidRPr="0091178D" w:rsidRDefault="002A3D34" w:rsidP="0091178D">
      <w:pPr>
        <w:pStyle w:val="ListParagraph"/>
        <w:numPr>
          <w:ilvl w:val="0"/>
          <w:numId w:val="3"/>
        </w:numPr>
        <w:tabs>
          <w:tab w:val="left" w:pos="-720"/>
        </w:tabs>
        <w:suppressAutoHyphens/>
        <w:jc w:val="both"/>
        <w:rPr>
          <w:rFonts w:ascii="Arial" w:hAnsi="Arial" w:cs="Arial"/>
          <w:sz w:val="24"/>
        </w:rPr>
      </w:pPr>
      <w:r w:rsidRPr="0091178D">
        <w:rPr>
          <w:rFonts w:ascii="Arial" w:hAnsi="Arial" w:cs="Arial"/>
          <w:sz w:val="24"/>
        </w:rPr>
        <w:t xml:space="preserve">The severest forms of behavioural problems </w:t>
      </w:r>
    </w:p>
    <w:p w:rsidR="002A3D34" w:rsidRPr="0091178D" w:rsidRDefault="002A3D34" w:rsidP="0091178D">
      <w:pPr>
        <w:tabs>
          <w:tab w:val="left" w:pos="-720"/>
        </w:tabs>
        <w:suppressAutoHyphens/>
        <w:jc w:val="both"/>
        <w:rPr>
          <w:rFonts w:ascii="Arial" w:hAnsi="Arial" w:cs="Arial"/>
          <w:sz w:val="24"/>
        </w:rPr>
      </w:pPr>
    </w:p>
    <w:p w:rsidR="002A3D34" w:rsidRPr="00EF3BFB" w:rsidRDefault="002A3D34" w:rsidP="0091178D">
      <w:pPr>
        <w:pStyle w:val="ListParagraph"/>
        <w:numPr>
          <w:ilvl w:val="0"/>
          <w:numId w:val="5"/>
        </w:numPr>
        <w:tabs>
          <w:tab w:val="left" w:pos="-720"/>
        </w:tabs>
        <w:suppressAutoHyphens/>
        <w:jc w:val="both"/>
        <w:rPr>
          <w:rFonts w:ascii="Arial" w:hAnsi="Arial" w:cs="Arial"/>
          <w:b/>
          <w:sz w:val="24"/>
        </w:rPr>
      </w:pPr>
      <w:r w:rsidRPr="00CF7178">
        <w:rPr>
          <w:rFonts w:ascii="Arial" w:hAnsi="Arial" w:cs="Arial"/>
          <w:b/>
          <w:sz w:val="24"/>
        </w:rPr>
        <w:t>Discretionary Additional Priority</w:t>
      </w: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The scheme recognises that there are some circumstances which are exceptional or which do not fit into the broad medical, overcrowding, homeless, decant etc. criteria. For example, some people may need to move because of violence or harassment or to prevent an elder or child going into institutional care. The council’s scheme states that where an applicant has an exceptional need or where there is a combination of significant social/welfare/medical/safety or urgency factors that cannot be adequately dealt with in the lettings policy, discretionary priority will be considered.</w:t>
      </w:r>
    </w:p>
    <w:p w:rsidR="002A3D34" w:rsidRPr="0091178D" w:rsidRDefault="002A3D34"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 xml:space="preserve">This priority can only be awarded by the council’s Housing Management Panel. You can ask your landlord (if your landlord is a member of the scheme) to investigate your case and then refer it to the panel. If you are not a current tenant of the council or a partner landlord, you can ask a lettings sustainability officer from the council to investigate and then refer the case. </w:t>
      </w:r>
    </w:p>
    <w:p w:rsidR="002A3D34" w:rsidRPr="0091178D" w:rsidRDefault="002A3D34"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 xml:space="preserve">It will be important to provide as much information and evidence to the housing officer investigating your case as possible. </w:t>
      </w:r>
    </w:p>
    <w:p w:rsidR="002A3D34" w:rsidRPr="0091178D" w:rsidRDefault="002A3D34" w:rsidP="0091178D">
      <w:pPr>
        <w:tabs>
          <w:tab w:val="left" w:pos="-720"/>
        </w:tabs>
        <w:suppressAutoHyphens/>
        <w:jc w:val="both"/>
        <w:rPr>
          <w:rFonts w:ascii="Arial" w:hAnsi="Arial" w:cs="Arial"/>
          <w:sz w:val="24"/>
        </w:rPr>
      </w:pPr>
    </w:p>
    <w:p w:rsidR="002A3D34" w:rsidRPr="0091178D" w:rsidRDefault="002A3D34" w:rsidP="0091178D">
      <w:pPr>
        <w:tabs>
          <w:tab w:val="left" w:pos="-720"/>
        </w:tabs>
        <w:suppressAutoHyphens/>
        <w:jc w:val="both"/>
        <w:rPr>
          <w:rFonts w:ascii="Arial" w:hAnsi="Arial" w:cs="Arial"/>
          <w:sz w:val="24"/>
        </w:rPr>
      </w:pPr>
      <w:r w:rsidRPr="0091178D">
        <w:rPr>
          <w:rFonts w:ascii="Arial" w:hAnsi="Arial" w:cs="Arial"/>
          <w:sz w:val="24"/>
        </w:rPr>
        <w:t>If the Housing Management Panel agree that you need to move for exceptional reasons then you will be placed in either the emergency group in Band 1 Group A or Band 1 Group B.</w:t>
      </w:r>
    </w:p>
    <w:p w:rsidR="00BA6B48" w:rsidRDefault="00EF3BFB" w:rsidP="0091178D">
      <w:pPr>
        <w:jc w:val="both"/>
        <w:rPr>
          <w:rFonts w:ascii="Arial" w:hAnsi="Arial" w:cs="Arial"/>
          <w:sz w:val="24"/>
        </w:rPr>
      </w:pPr>
    </w:p>
    <w:p w:rsidR="00A07317" w:rsidRDefault="00A07317" w:rsidP="0091178D">
      <w:pPr>
        <w:jc w:val="both"/>
        <w:rPr>
          <w:rFonts w:ascii="Arial" w:hAnsi="Arial" w:cs="Arial"/>
          <w:b/>
          <w:sz w:val="24"/>
        </w:rPr>
      </w:pPr>
      <w:r>
        <w:rPr>
          <w:rFonts w:ascii="Arial" w:hAnsi="Arial" w:cs="Arial"/>
          <w:b/>
          <w:sz w:val="24"/>
        </w:rPr>
        <w:t>9. Disagree with a decision</w:t>
      </w:r>
      <w:r w:rsidR="00CF7178" w:rsidRPr="00310D2E">
        <w:rPr>
          <w:rFonts w:ascii="Arial" w:hAnsi="Arial" w:cs="Arial"/>
          <w:b/>
          <w:sz w:val="24"/>
        </w:rPr>
        <w:t xml:space="preserve">? </w:t>
      </w:r>
    </w:p>
    <w:p w:rsidR="00C21908" w:rsidRDefault="00A07317" w:rsidP="00A07317">
      <w:pPr>
        <w:rPr>
          <w:rFonts w:ascii="Arial" w:hAnsi="Arial" w:cs="Arial"/>
          <w:sz w:val="24"/>
        </w:rPr>
      </w:pPr>
      <w:r w:rsidRPr="00A07317">
        <w:rPr>
          <w:rFonts w:ascii="Arial" w:hAnsi="Arial" w:cs="Arial"/>
          <w:sz w:val="24"/>
        </w:rPr>
        <w:t>When the council makes a decision about any aspect of a transfer or a housing application they must notify the applicant in writing</w:t>
      </w:r>
      <w:r w:rsidR="00C21908">
        <w:rPr>
          <w:rFonts w:ascii="Arial" w:hAnsi="Arial" w:cs="Arial"/>
          <w:sz w:val="24"/>
        </w:rPr>
        <w:t xml:space="preserve">. </w:t>
      </w:r>
    </w:p>
    <w:p w:rsidR="00C21908" w:rsidRDefault="00C21908" w:rsidP="00A07317">
      <w:pPr>
        <w:rPr>
          <w:rFonts w:ascii="Arial" w:hAnsi="Arial" w:cs="Arial"/>
          <w:sz w:val="24"/>
        </w:rPr>
      </w:pPr>
    </w:p>
    <w:p w:rsidR="00A07317" w:rsidRDefault="00C21908" w:rsidP="00A07317">
      <w:pPr>
        <w:rPr>
          <w:rFonts w:ascii="Arial" w:hAnsi="Arial" w:cs="Arial"/>
          <w:sz w:val="24"/>
        </w:rPr>
      </w:pPr>
      <w:r>
        <w:rPr>
          <w:rFonts w:ascii="Arial" w:hAnsi="Arial" w:cs="Arial"/>
          <w:sz w:val="24"/>
        </w:rPr>
        <w:t>A</w:t>
      </w:r>
      <w:r w:rsidR="00A07317" w:rsidRPr="00A07317">
        <w:rPr>
          <w:rFonts w:ascii="Arial" w:hAnsi="Arial" w:cs="Arial"/>
          <w:sz w:val="24"/>
        </w:rPr>
        <w:t xml:space="preserve"> review of the decision must be made </w:t>
      </w:r>
      <w:r w:rsidR="00A07317" w:rsidRPr="00C21908">
        <w:rPr>
          <w:rFonts w:ascii="Arial" w:hAnsi="Arial" w:cs="Arial"/>
          <w:b/>
          <w:sz w:val="24"/>
        </w:rPr>
        <w:t>within 28 days</w:t>
      </w:r>
      <w:r>
        <w:rPr>
          <w:rFonts w:ascii="Arial" w:hAnsi="Arial" w:cs="Arial"/>
          <w:sz w:val="24"/>
        </w:rPr>
        <w:t xml:space="preserve"> and there is no right for a late review</w:t>
      </w:r>
      <w:r w:rsidR="00A07317" w:rsidRPr="00A07317">
        <w:rPr>
          <w:rFonts w:ascii="Arial" w:hAnsi="Arial" w:cs="Arial"/>
          <w:sz w:val="24"/>
        </w:rPr>
        <w:t xml:space="preserve">. </w:t>
      </w:r>
      <w:r w:rsidRPr="00A07317">
        <w:rPr>
          <w:rFonts w:ascii="Arial" w:hAnsi="Arial" w:cs="Arial"/>
          <w:sz w:val="24"/>
        </w:rPr>
        <w:t xml:space="preserve">The request for a review does not have to be in writing it can be done by just </w:t>
      </w:r>
      <w:r w:rsidRPr="00763488">
        <w:rPr>
          <w:rFonts w:ascii="Arial" w:hAnsi="Arial" w:cs="Arial"/>
          <w:b/>
          <w:sz w:val="24"/>
        </w:rPr>
        <w:t>calling</w:t>
      </w:r>
      <w:r w:rsidRPr="00A07317">
        <w:rPr>
          <w:rFonts w:ascii="Arial" w:hAnsi="Arial" w:cs="Arial"/>
          <w:sz w:val="24"/>
        </w:rPr>
        <w:t xml:space="preserve"> the council and asking to seek a review.  </w:t>
      </w:r>
    </w:p>
    <w:p w:rsidR="00EF3BFB" w:rsidRDefault="00EF3BFB" w:rsidP="00A07317">
      <w:pPr>
        <w:rPr>
          <w:rFonts w:ascii="Arial" w:hAnsi="Arial" w:cs="Arial"/>
          <w:sz w:val="24"/>
        </w:rPr>
      </w:pPr>
    </w:p>
    <w:p w:rsidR="00EF3BFB" w:rsidRDefault="00EF3BFB" w:rsidP="00EF3BFB">
      <w:pPr>
        <w:rPr>
          <w:rFonts w:ascii="Arial" w:hAnsi="Arial" w:cs="Arial"/>
          <w:b/>
          <w:sz w:val="24"/>
        </w:rPr>
      </w:pPr>
      <w:r>
        <w:rPr>
          <w:rFonts w:ascii="Arial" w:hAnsi="Arial" w:cs="Arial"/>
          <w:sz w:val="24"/>
        </w:rPr>
        <w:t>The council should provide acknowledgment of the review request and invite applicant to provide further evidence to support their request trough representation. A</w:t>
      </w:r>
      <w:r w:rsidRPr="00763488">
        <w:rPr>
          <w:rFonts w:ascii="Arial" w:hAnsi="Arial" w:cs="Arial"/>
          <w:sz w:val="24"/>
        </w:rPr>
        <w:t>ll representations must be done</w:t>
      </w:r>
      <w:r w:rsidRPr="00A07317">
        <w:rPr>
          <w:rFonts w:ascii="Arial" w:hAnsi="Arial" w:cs="Arial"/>
          <w:b/>
          <w:sz w:val="24"/>
        </w:rPr>
        <w:t xml:space="preserve"> in writing.</w:t>
      </w:r>
    </w:p>
    <w:p w:rsidR="00A07317" w:rsidRPr="00EF3BFB" w:rsidRDefault="00A07317" w:rsidP="00EF3BFB">
      <w:pPr>
        <w:rPr>
          <w:rFonts w:ascii="Arial" w:hAnsi="Arial" w:cs="Arial"/>
          <w:sz w:val="24"/>
        </w:rPr>
      </w:pPr>
    </w:p>
    <w:p w:rsidR="00A07317" w:rsidRDefault="00A07317" w:rsidP="00A07317">
      <w:pPr>
        <w:rPr>
          <w:rFonts w:ascii="Arial" w:hAnsi="Arial" w:cs="Arial"/>
          <w:sz w:val="24"/>
        </w:rPr>
      </w:pPr>
      <w:r w:rsidRPr="00A07317">
        <w:rPr>
          <w:rFonts w:ascii="Arial" w:hAnsi="Arial" w:cs="Arial"/>
          <w:sz w:val="24"/>
        </w:rPr>
        <w:t xml:space="preserve">The council should normally ensure that a different officer to the one who made the disputed decision carries out the review and that the applicant is notified of the new decision within 56 days of the request for a review. </w:t>
      </w:r>
    </w:p>
    <w:p w:rsidR="007370EC" w:rsidRDefault="007370EC" w:rsidP="00A07317">
      <w:pPr>
        <w:rPr>
          <w:rFonts w:ascii="Arial" w:hAnsi="Arial" w:cs="Arial"/>
          <w:b/>
          <w:sz w:val="24"/>
        </w:rPr>
      </w:pPr>
    </w:p>
    <w:p w:rsidR="00EF3BFB" w:rsidRDefault="007370EC" w:rsidP="007370EC">
      <w:pPr>
        <w:jc w:val="center"/>
        <w:rPr>
          <w:rFonts w:ascii="Arial" w:hAnsi="Arial" w:cs="Arial"/>
          <w:b/>
          <w:sz w:val="24"/>
        </w:rPr>
      </w:pPr>
      <w:r>
        <w:rPr>
          <w:rFonts w:ascii="Arial" w:hAnsi="Arial" w:cs="Arial"/>
          <w:b/>
          <w:sz w:val="24"/>
        </w:rPr>
        <w:t xml:space="preserve">For housing Advice </w:t>
      </w:r>
      <w:r w:rsidR="00EF3BFB">
        <w:rPr>
          <w:rFonts w:ascii="Arial" w:hAnsi="Arial" w:cs="Arial"/>
          <w:b/>
          <w:sz w:val="24"/>
        </w:rPr>
        <w:t xml:space="preserve">please </w:t>
      </w:r>
      <w:r>
        <w:rPr>
          <w:rFonts w:ascii="Arial" w:hAnsi="Arial" w:cs="Arial"/>
          <w:b/>
          <w:sz w:val="24"/>
        </w:rPr>
        <w:t xml:space="preserve">see </w:t>
      </w:r>
    </w:p>
    <w:p w:rsidR="00A07317" w:rsidRPr="00A07317" w:rsidRDefault="00EF3BFB" w:rsidP="007370EC">
      <w:pPr>
        <w:jc w:val="center"/>
        <w:rPr>
          <w:rFonts w:ascii="Arial" w:hAnsi="Arial" w:cs="Arial"/>
          <w:b/>
          <w:sz w:val="24"/>
        </w:rPr>
      </w:pPr>
      <w:hyperlink r:id="rId7" w:history="1">
        <w:r w:rsidR="007370EC" w:rsidRPr="003559EE">
          <w:rPr>
            <w:rStyle w:val="Hyperlink"/>
            <w:rFonts w:ascii="Arial" w:hAnsi="Arial" w:cs="Arial"/>
            <w:b/>
            <w:sz w:val="24"/>
          </w:rPr>
          <w:t>http://thcan.org.uk/housing-advice/</w:t>
        </w:r>
      </w:hyperlink>
    </w:p>
    <w:sectPr w:rsidR="00A07317" w:rsidRPr="00A07317" w:rsidSect="00577F41">
      <w:pgSz w:w="11906" w:h="16838"/>
      <w:pgMar w:top="1440" w:right="1797" w:bottom="1440" w:left="1797" w:header="720" w:footer="720" w:gutter="0"/>
      <w:paperSrc w:first="14" w:other="7"/>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Stone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42B"/>
    <w:multiLevelType w:val="hybridMultilevel"/>
    <w:tmpl w:val="04C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53914"/>
    <w:multiLevelType w:val="hybridMultilevel"/>
    <w:tmpl w:val="BAD29404"/>
    <w:lvl w:ilvl="0" w:tplc="79844E1A">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37050030"/>
    <w:multiLevelType w:val="hybridMultilevel"/>
    <w:tmpl w:val="A89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C70EE"/>
    <w:multiLevelType w:val="hybridMultilevel"/>
    <w:tmpl w:val="460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813A7"/>
    <w:multiLevelType w:val="hybridMultilevel"/>
    <w:tmpl w:val="0CC8CE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81C5778"/>
    <w:multiLevelType w:val="hybridMultilevel"/>
    <w:tmpl w:val="E27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57D9F"/>
    <w:multiLevelType w:val="hybridMultilevel"/>
    <w:tmpl w:val="5454A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34"/>
    <w:rsid w:val="00284149"/>
    <w:rsid w:val="002A3D34"/>
    <w:rsid w:val="002E53CF"/>
    <w:rsid w:val="00310D2E"/>
    <w:rsid w:val="00354187"/>
    <w:rsid w:val="00433AFC"/>
    <w:rsid w:val="00577F41"/>
    <w:rsid w:val="00637029"/>
    <w:rsid w:val="006C4A32"/>
    <w:rsid w:val="00705396"/>
    <w:rsid w:val="007370EC"/>
    <w:rsid w:val="00763488"/>
    <w:rsid w:val="007A30A3"/>
    <w:rsid w:val="007E662A"/>
    <w:rsid w:val="00875453"/>
    <w:rsid w:val="008F0F08"/>
    <w:rsid w:val="0091178D"/>
    <w:rsid w:val="00A04947"/>
    <w:rsid w:val="00A07317"/>
    <w:rsid w:val="00A10622"/>
    <w:rsid w:val="00C21908"/>
    <w:rsid w:val="00CF7178"/>
    <w:rsid w:val="00D14F5B"/>
    <w:rsid w:val="00D42042"/>
    <w:rsid w:val="00D71E04"/>
    <w:rsid w:val="00E7144C"/>
    <w:rsid w:val="00EF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B3EF-9D82-421E-BFDA-237DF5F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34"/>
    <w:pPr>
      <w:spacing w:after="0" w:line="240" w:lineRule="auto"/>
    </w:pPr>
    <w:rPr>
      <w:rFonts w:ascii="Century Gothic" w:eastAsia="Times New Roman" w:hAnsi="Century Gothic"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53"/>
    <w:pPr>
      <w:spacing w:after="0" w:line="240" w:lineRule="auto"/>
    </w:pPr>
    <w:rPr>
      <w:rFonts w:ascii="Arial" w:hAnsi="Arial"/>
      <w:sz w:val="28"/>
    </w:rPr>
  </w:style>
  <w:style w:type="paragraph" w:styleId="ListParagraph">
    <w:name w:val="List Paragraph"/>
    <w:basedOn w:val="Normal"/>
    <w:uiPriority w:val="34"/>
    <w:qFormat/>
    <w:rsid w:val="002A3D34"/>
    <w:pPr>
      <w:ind w:left="720"/>
      <w:contextualSpacing/>
    </w:pPr>
  </w:style>
  <w:style w:type="paragraph" w:styleId="Title">
    <w:name w:val="Title"/>
    <w:basedOn w:val="Normal"/>
    <w:next w:val="Normal"/>
    <w:link w:val="TitleChar"/>
    <w:uiPriority w:val="10"/>
    <w:qFormat/>
    <w:rsid w:val="00577F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F4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1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22"/>
    <w:rPr>
      <w:rFonts w:ascii="Segoe UI" w:eastAsia="Times New Roman" w:hAnsi="Segoe UI" w:cs="Segoe UI"/>
      <w:sz w:val="18"/>
      <w:szCs w:val="18"/>
    </w:rPr>
  </w:style>
  <w:style w:type="character" w:styleId="Hyperlink">
    <w:name w:val="Hyperlink"/>
    <w:basedOn w:val="DefaultParagraphFont"/>
    <w:uiPriority w:val="99"/>
    <w:unhideWhenUsed/>
    <w:rsid w:val="00D42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can.org.uk/housing-advic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erhamlets.gov.uk/lgnl/housing/lettings_and_the_housing_register/partner_landlords.aspx" TargetMode="External"/><Relationship Id="rId11" Type="http://schemas.openxmlformats.org/officeDocument/2006/relationships/customXml" Target="../customXml/item2.xml"/><Relationship Id="rId5" Type="http://schemas.openxmlformats.org/officeDocument/2006/relationships/hyperlink" Target="mailto:Lettings@towerhamlets.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3BE951836C4182F78B028EC542D1" ma:contentTypeVersion="9" ma:contentTypeDescription="Create a new document." ma:contentTypeScope="" ma:versionID="7cec3b5dab227adaf84f46cd4b921c3d">
  <xsd:schema xmlns:xsd="http://www.w3.org/2001/XMLSchema" xmlns:xs="http://www.w3.org/2001/XMLSchema" xmlns:p="http://schemas.microsoft.com/office/2006/metadata/properties" xmlns:ns2="d18c56fa-1ce2-4be3-afa3-ead2430260ce" xmlns:ns3="b4f06dc9-744d-47b2-9f77-c9b629faf428" targetNamespace="http://schemas.microsoft.com/office/2006/metadata/properties" ma:root="true" ma:fieldsID="5b0e1a2aff5e03879cbdba635378674a" ns2:_="" ns3:_="">
    <xsd:import namespace="d18c56fa-1ce2-4be3-afa3-ead2430260ce"/>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56fa-1ce2-4be3-afa3-ead24302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36929-BF75-4655-96D3-030DB7A0B76E}"/>
</file>

<file path=customXml/itemProps2.xml><?xml version="1.0" encoding="utf-8"?>
<ds:datastoreItem xmlns:ds="http://schemas.openxmlformats.org/officeDocument/2006/customXml" ds:itemID="{A23B608A-59F6-4C14-800A-BF7CA263315A}"/>
</file>

<file path=customXml/itemProps3.xml><?xml version="1.0" encoding="utf-8"?>
<ds:datastoreItem xmlns:ds="http://schemas.openxmlformats.org/officeDocument/2006/customXml" ds:itemID="{DED2BB28-889E-487C-831A-F3A7F906F6DA}"/>
</file>

<file path=docProps/app.xml><?xml version="1.0" encoding="utf-8"?>
<Properties xmlns="http://schemas.openxmlformats.org/officeDocument/2006/extended-properties" xmlns:vt="http://schemas.openxmlformats.org/officeDocument/2006/docPropsVTypes">
  <Template>Normal</Template>
  <TotalTime>52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Shuhel Alom</dc:creator>
  <cp:keywords/>
  <dc:description/>
  <cp:lastModifiedBy>Sarah Sauvat</cp:lastModifiedBy>
  <cp:revision>7</cp:revision>
  <cp:lastPrinted>2020-09-14T11:38:00Z</cp:lastPrinted>
  <dcterms:created xsi:type="dcterms:W3CDTF">2020-09-09T13:36:00Z</dcterms:created>
  <dcterms:modified xsi:type="dcterms:W3CDTF">2020-09-14T11:53:00Z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0x010100D2413BE951836C4182F78B028EC542D1</vt:lpwstr>
  </property>
  <property fmtid="{D5CDD505-2E9C-101B-9397-08002B2CF9AE}" pid="3" name="Order">
    <vt:r8>638200</vt:r8>
  </property>
</Properties>
</file>