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ABEE" w14:textId="3264D1F8" w:rsidR="00F043B3" w:rsidRPr="00F043B3" w:rsidRDefault="00F043B3" w:rsidP="00F043B3">
      <w:pPr>
        <w:jc w:val="center"/>
        <w:rPr>
          <w:rFonts w:ascii="Arial" w:hAnsi="Arial" w:cs="Arial"/>
          <w:b/>
          <w:bCs/>
          <w:sz w:val="48"/>
          <w:szCs w:val="48"/>
          <w:lang w:eastAsia="en-GB"/>
        </w:rPr>
      </w:pPr>
      <w:r w:rsidRPr="00F043B3">
        <w:rPr>
          <w:rFonts w:ascii="Arial" w:hAnsi="Arial" w:cs="Arial"/>
          <w:b/>
          <w:bCs/>
          <w:sz w:val="48"/>
          <w:szCs w:val="48"/>
          <w:lang w:eastAsia="en-GB"/>
        </w:rPr>
        <w:t>Do you have more than 2 children</w:t>
      </w:r>
      <w:r>
        <w:rPr>
          <w:rFonts w:ascii="Arial" w:hAnsi="Arial" w:cs="Arial"/>
          <w:b/>
          <w:bCs/>
          <w:sz w:val="48"/>
          <w:szCs w:val="48"/>
          <w:lang w:eastAsia="en-GB"/>
        </w:rPr>
        <w:t xml:space="preserve">, </w:t>
      </w:r>
      <w:r w:rsidR="00441D12">
        <w:rPr>
          <w:rFonts w:ascii="Arial" w:hAnsi="Arial" w:cs="Arial"/>
          <w:b/>
          <w:bCs/>
          <w:sz w:val="48"/>
          <w:szCs w:val="48"/>
          <w:lang w:eastAsia="en-GB"/>
        </w:rPr>
        <w:t xml:space="preserve">have </w:t>
      </w:r>
      <w:r>
        <w:rPr>
          <w:rFonts w:ascii="Arial" w:hAnsi="Arial" w:cs="Arial"/>
          <w:b/>
          <w:bCs/>
          <w:sz w:val="48"/>
          <w:szCs w:val="48"/>
          <w:lang w:eastAsia="en-GB"/>
        </w:rPr>
        <w:t xml:space="preserve">low income or </w:t>
      </w:r>
      <w:r w:rsidR="00441D12">
        <w:rPr>
          <w:rFonts w:ascii="Arial" w:hAnsi="Arial" w:cs="Arial"/>
          <w:b/>
          <w:bCs/>
          <w:sz w:val="48"/>
          <w:szCs w:val="48"/>
          <w:lang w:eastAsia="en-GB"/>
        </w:rPr>
        <w:t>receive</w:t>
      </w:r>
      <w:r>
        <w:rPr>
          <w:rFonts w:ascii="Arial" w:hAnsi="Arial" w:cs="Arial"/>
          <w:b/>
          <w:bCs/>
          <w:sz w:val="48"/>
          <w:szCs w:val="48"/>
          <w:lang w:eastAsia="en-GB"/>
        </w:rPr>
        <w:t xml:space="preserve"> Universal Credit</w:t>
      </w:r>
      <w:r w:rsidR="00441D12">
        <w:rPr>
          <w:rFonts w:ascii="Arial" w:hAnsi="Arial" w:cs="Arial"/>
          <w:b/>
          <w:bCs/>
          <w:sz w:val="48"/>
          <w:szCs w:val="48"/>
          <w:lang w:eastAsia="en-GB"/>
        </w:rPr>
        <w:t>?</w:t>
      </w:r>
    </w:p>
    <w:p w14:paraId="0B616B2F" w14:textId="77777777" w:rsidR="00F043B3" w:rsidRPr="00F043B3" w:rsidRDefault="00F043B3" w:rsidP="00F043B3">
      <w:pPr>
        <w:jc w:val="center"/>
        <w:rPr>
          <w:rFonts w:ascii="Arial" w:hAnsi="Arial" w:cs="Arial"/>
          <w:b/>
          <w:bCs/>
          <w:sz w:val="48"/>
          <w:szCs w:val="48"/>
          <w:lang w:eastAsia="en-GB"/>
        </w:rPr>
      </w:pPr>
    </w:p>
    <w:p w14:paraId="33599383" w14:textId="77777777" w:rsidR="00F043B3" w:rsidRPr="00F043B3" w:rsidRDefault="00F043B3" w:rsidP="00F043B3">
      <w:pPr>
        <w:jc w:val="center"/>
        <w:rPr>
          <w:rFonts w:ascii="Arial" w:hAnsi="Arial" w:cs="Arial"/>
          <w:b/>
          <w:bCs/>
          <w:sz w:val="36"/>
          <w:szCs w:val="36"/>
          <w:lang w:eastAsia="en-GB"/>
        </w:rPr>
      </w:pPr>
      <w:r w:rsidRPr="00F043B3">
        <w:rPr>
          <w:rFonts w:ascii="Arial" w:hAnsi="Arial" w:cs="Arial"/>
          <w:b/>
          <w:bCs/>
          <w:sz w:val="36"/>
          <w:szCs w:val="36"/>
          <w:lang w:eastAsia="en-GB"/>
        </w:rPr>
        <w:t xml:space="preserve">Important information that will </w:t>
      </w:r>
      <w:proofErr w:type="spellStart"/>
      <w:proofErr w:type="gramStart"/>
      <w:r w:rsidRPr="00F043B3">
        <w:rPr>
          <w:rFonts w:ascii="Arial" w:hAnsi="Arial" w:cs="Arial"/>
          <w:b/>
          <w:bCs/>
          <w:sz w:val="36"/>
          <w:szCs w:val="36"/>
          <w:lang w:eastAsia="en-GB"/>
        </w:rPr>
        <w:t>effect</w:t>
      </w:r>
      <w:proofErr w:type="spellEnd"/>
      <w:proofErr w:type="gramEnd"/>
      <w:r w:rsidRPr="00F043B3">
        <w:rPr>
          <w:rFonts w:ascii="Arial" w:hAnsi="Arial" w:cs="Arial"/>
          <w:b/>
          <w:bCs/>
          <w:sz w:val="36"/>
          <w:szCs w:val="36"/>
          <w:lang w:eastAsia="en-GB"/>
        </w:rPr>
        <w:t xml:space="preserve"> your benefits</w:t>
      </w:r>
    </w:p>
    <w:p w14:paraId="64D9EC3B" w14:textId="77777777" w:rsidR="00F043B3" w:rsidRPr="00441D12" w:rsidRDefault="00F043B3" w:rsidP="00F043B3">
      <w:pPr>
        <w:jc w:val="center"/>
        <w:rPr>
          <w:rFonts w:ascii="Arial" w:hAnsi="Arial" w:cs="Arial"/>
          <w:b/>
          <w:bCs/>
          <w:color w:val="FF0000"/>
          <w:sz w:val="36"/>
          <w:szCs w:val="36"/>
          <w:lang w:eastAsia="en-GB"/>
        </w:rPr>
      </w:pPr>
      <w:r w:rsidRPr="00441D12">
        <w:rPr>
          <w:rFonts w:ascii="Arial" w:hAnsi="Arial" w:cs="Arial"/>
          <w:b/>
          <w:bCs/>
          <w:color w:val="FF0000"/>
          <w:sz w:val="36"/>
          <w:szCs w:val="36"/>
          <w:lang w:eastAsia="en-GB"/>
        </w:rPr>
        <w:t>Ending of the two-child limit</w:t>
      </w:r>
    </w:p>
    <w:p w14:paraId="700356B5" w14:textId="49341947" w:rsidR="00F043B3" w:rsidRPr="00F043B3" w:rsidRDefault="00F043B3" w:rsidP="00F043B3">
      <w:pPr>
        <w:jc w:val="center"/>
        <w:rPr>
          <w:rFonts w:ascii="Arial" w:hAnsi="Arial" w:cs="Arial"/>
          <w:sz w:val="48"/>
          <w:szCs w:val="48"/>
        </w:rPr>
      </w:pPr>
      <w:r w:rsidRPr="00F043B3">
        <w:rPr>
          <w:rFonts w:ascii="Arial" w:hAnsi="Arial" w:cs="Arial"/>
          <w:sz w:val="48"/>
          <w:szCs w:val="48"/>
        </w:rPr>
        <w:br/>
      </w:r>
      <w:r>
        <w:rPr>
          <w:rFonts w:ascii="Arial" w:hAnsi="Arial" w:cs="Arial"/>
          <w:b/>
          <w:bCs/>
          <w:noProof/>
          <w:sz w:val="48"/>
          <w:szCs w:val="48"/>
          <w:lang w:eastAsia="en-GB"/>
        </w:rPr>
        <w:drawing>
          <wp:inline distT="0" distB="0" distL="0" distR="0" wp14:anchorId="4444FB9E" wp14:editId="18C7B6E1">
            <wp:extent cx="2209800" cy="1473118"/>
            <wp:effectExtent l="0" t="0" r="0" b="0"/>
            <wp:docPr id="53500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0187" name="Picture 53500187"/>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214219" cy="1476064"/>
                    </a:xfrm>
                    <a:prstGeom prst="rect">
                      <a:avLst/>
                    </a:prstGeom>
                  </pic:spPr>
                </pic:pic>
              </a:graphicData>
            </a:graphic>
          </wp:inline>
        </w:drawing>
      </w:r>
    </w:p>
    <w:p w14:paraId="071BCA01" w14:textId="77777777" w:rsidR="00F043B3" w:rsidRPr="00441D12" w:rsidRDefault="00F043B3" w:rsidP="00F043B3">
      <w:pPr>
        <w:jc w:val="center"/>
        <w:rPr>
          <w:rStyle w:val="Emphasis"/>
          <w:rFonts w:ascii="Arial" w:eastAsiaTheme="majorEastAsia" w:hAnsi="Arial" w:cs="Arial"/>
          <w:i w:val="0"/>
          <w:iCs w:val="0"/>
          <w:color w:val="202020"/>
          <w:sz w:val="32"/>
          <w:szCs w:val="32"/>
        </w:rPr>
      </w:pPr>
      <w:r w:rsidRPr="00F043B3">
        <w:rPr>
          <w:rFonts w:ascii="Arial" w:hAnsi="Arial" w:cs="Arial"/>
          <w:sz w:val="48"/>
          <w:szCs w:val="48"/>
        </w:rPr>
        <w:br/>
      </w:r>
      <w:r w:rsidRPr="00441D12">
        <w:rPr>
          <w:rStyle w:val="Emphasis"/>
          <w:rFonts w:ascii="Arial" w:eastAsiaTheme="majorEastAsia" w:hAnsi="Arial" w:cs="Arial"/>
          <w:i w:val="0"/>
          <w:iCs w:val="0"/>
          <w:color w:val="202020"/>
          <w:sz w:val="32"/>
          <w:szCs w:val="32"/>
        </w:rPr>
        <w:t xml:space="preserve">The rules for universal credit are changing from 6 April 2026 so that it is possible to include all children in your household in your award (previously there was a </w:t>
      </w:r>
      <w:proofErr w:type="gramStart"/>
      <w:r w:rsidRPr="00441D12">
        <w:rPr>
          <w:rStyle w:val="Emphasis"/>
          <w:rFonts w:ascii="Arial" w:eastAsiaTheme="majorEastAsia" w:hAnsi="Arial" w:cs="Arial"/>
          <w:i w:val="0"/>
          <w:iCs w:val="0"/>
          <w:color w:val="202020"/>
          <w:sz w:val="32"/>
          <w:szCs w:val="32"/>
        </w:rPr>
        <w:t>two child</w:t>
      </w:r>
      <w:proofErr w:type="gramEnd"/>
      <w:r w:rsidRPr="00441D12">
        <w:rPr>
          <w:rStyle w:val="Emphasis"/>
          <w:rFonts w:ascii="Arial" w:eastAsiaTheme="majorEastAsia" w:hAnsi="Arial" w:cs="Arial"/>
          <w:i w:val="0"/>
          <w:iCs w:val="0"/>
          <w:color w:val="202020"/>
          <w:sz w:val="32"/>
          <w:szCs w:val="32"/>
        </w:rPr>
        <w:t xml:space="preserve"> limit). </w:t>
      </w:r>
    </w:p>
    <w:p w14:paraId="74DA6BAB" w14:textId="1172576D" w:rsidR="00F043B3" w:rsidRPr="00441D12" w:rsidRDefault="00F043B3" w:rsidP="00F043B3">
      <w:pPr>
        <w:jc w:val="center"/>
        <w:rPr>
          <w:rStyle w:val="Emphasis"/>
          <w:rFonts w:ascii="Arial" w:eastAsiaTheme="majorEastAsia" w:hAnsi="Arial" w:cs="Arial"/>
          <w:i w:val="0"/>
          <w:iCs w:val="0"/>
          <w:color w:val="202020"/>
          <w:sz w:val="32"/>
          <w:szCs w:val="32"/>
          <w:u w:val="single"/>
        </w:rPr>
      </w:pPr>
      <w:r w:rsidRPr="00441D12">
        <w:rPr>
          <w:rStyle w:val="Emphasis"/>
          <w:rFonts w:ascii="Arial" w:eastAsiaTheme="majorEastAsia" w:hAnsi="Arial" w:cs="Arial"/>
          <w:i w:val="0"/>
          <w:iCs w:val="0"/>
          <w:color w:val="202020"/>
          <w:sz w:val="32"/>
          <w:szCs w:val="32"/>
        </w:rPr>
        <w:t>If you have three or more children, you may become entitled to the benefit for the first time, if you are on universal credit already you may be due an increase (although this may not apply if you are subject to the benefit cap or have transitional protection in your award).</w:t>
      </w:r>
      <w:r w:rsidRPr="00441D12">
        <w:rPr>
          <w:rFonts w:ascii="Arial" w:hAnsi="Arial" w:cs="Arial"/>
          <w:i/>
          <w:iCs/>
          <w:sz w:val="32"/>
          <w:szCs w:val="32"/>
        </w:rPr>
        <w:br/>
      </w:r>
      <w:r w:rsidRPr="00441D12">
        <w:rPr>
          <w:rFonts w:ascii="Arial" w:hAnsi="Arial" w:cs="Arial"/>
          <w:i/>
          <w:iCs/>
          <w:sz w:val="32"/>
          <w:szCs w:val="32"/>
        </w:rPr>
        <w:br/>
      </w:r>
      <w:r w:rsidRPr="00441D12">
        <w:rPr>
          <w:rStyle w:val="Emphasis"/>
          <w:rFonts w:ascii="Arial" w:eastAsiaTheme="majorEastAsia" w:hAnsi="Arial" w:cs="Arial"/>
          <w:i w:val="0"/>
          <w:iCs w:val="0"/>
          <w:color w:val="202020"/>
          <w:sz w:val="32"/>
          <w:szCs w:val="32"/>
        </w:rPr>
        <w:t xml:space="preserve">You can check your entitlement using one of the </w:t>
      </w:r>
      <w:hyperlink r:id="rId7" w:history="1">
        <w:r w:rsidRPr="00441D12">
          <w:rPr>
            <w:rStyle w:val="Hyperlink"/>
            <w:rFonts w:ascii="Arial" w:eastAsiaTheme="majorEastAsia" w:hAnsi="Arial" w:cs="Arial"/>
            <w:i/>
            <w:iCs/>
            <w:color w:val="202020"/>
            <w:sz w:val="32"/>
            <w:szCs w:val="32"/>
          </w:rPr>
          <w:t>benefits calculators</w:t>
        </w:r>
      </w:hyperlink>
    </w:p>
    <w:p w14:paraId="0A1EFC50" w14:textId="77777777" w:rsidR="00F043B3" w:rsidRPr="00441D12" w:rsidRDefault="00F043B3" w:rsidP="00F043B3">
      <w:pPr>
        <w:jc w:val="center"/>
        <w:rPr>
          <w:rStyle w:val="Emphasis"/>
          <w:rFonts w:ascii="Arial" w:eastAsiaTheme="majorEastAsia" w:hAnsi="Arial" w:cs="Arial"/>
          <w:i w:val="0"/>
          <w:iCs w:val="0"/>
          <w:color w:val="202020"/>
          <w:sz w:val="32"/>
          <w:szCs w:val="32"/>
          <w:u w:val="single"/>
        </w:rPr>
      </w:pPr>
    </w:p>
    <w:p w14:paraId="031407E0" w14:textId="14649EB6" w:rsidR="00F043B3" w:rsidRPr="00441D12" w:rsidRDefault="00F043B3" w:rsidP="00F043B3">
      <w:pPr>
        <w:jc w:val="center"/>
        <w:rPr>
          <w:rStyle w:val="Emphasis"/>
          <w:rFonts w:ascii="Arial" w:eastAsiaTheme="majorEastAsia" w:hAnsi="Arial" w:cs="Arial"/>
          <w:i w:val="0"/>
          <w:iCs w:val="0"/>
          <w:color w:val="202020"/>
          <w:sz w:val="32"/>
          <w:szCs w:val="32"/>
        </w:rPr>
      </w:pPr>
      <w:r w:rsidRPr="00441D12">
        <w:rPr>
          <w:rStyle w:val="Emphasis"/>
          <w:rFonts w:ascii="Arial" w:eastAsiaTheme="majorEastAsia" w:hAnsi="Arial" w:cs="Arial"/>
          <w:i w:val="0"/>
          <w:iCs w:val="0"/>
          <w:color w:val="202020"/>
          <w:sz w:val="32"/>
          <w:szCs w:val="32"/>
          <w:u w:val="single"/>
        </w:rPr>
        <w:t>Or</w:t>
      </w:r>
      <w:r w:rsidRPr="00441D12">
        <w:rPr>
          <w:rStyle w:val="Emphasis"/>
          <w:rFonts w:ascii="Arial" w:eastAsiaTheme="majorEastAsia" w:hAnsi="Arial" w:cs="Arial"/>
          <w:i w:val="0"/>
          <w:iCs w:val="0"/>
          <w:color w:val="202020"/>
          <w:sz w:val="32"/>
          <w:szCs w:val="32"/>
        </w:rPr>
        <w:t xml:space="preserve"> ask your advisor, if you need help with doing a benefit check? Come in on Wednesdays 10-12</w:t>
      </w:r>
    </w:p>
    <w:p w14:paraId="3325E9BF" w14:textId="77777777" w:rsidR="00441D12" w:rsidRDefault="00441D12" w:rsidP="00F043B3">
      <w:pPr>
        <w:rPr>
          <w:rFonts w:ascii="Arial" w:hAnsi="Arial" w:cs="Arial"/>
          <w:sz w:val="32"/>
          <w:szCs w:val="32"/>
          <w:u w:val="single"/>
        </w:rPr>
      </w:pPr>
    </w:p>
    <w:p w14:paraId="0037CF6B" w14:textId="561307FA" w:rsidR="00F043B3" w:rsidRPr="00441D12" w:rsidRDefault="00F043B3" w:rsidP="00441D12">
      <w:pPr>
        <w:pStyle w:val="ListParagraph"/>
        <w:numPr>
          <w:ilvl w:val="0"/>
          <w:numId w:val="2"/>
        </w:numPr>
        <w:rPr>
          <w:rFonts w:ascii="Arial" w:hAnsi="Arial" w:cs="Arial"/>
          <w:sz w:val="40"/>
          <w:szCs w:val="40"/>
        </w:rPr>
      </w:pPr>
      <w:hyperlink r:id="rId8" w:history="1">
        <w:proofErr w:type="spellStart"/>
        <w:r w:rsidRPr="00441D12">
          <w:rPr>
            <w:rStyle w:val="Hyperlink"/>
            <w:rFonts w:ascii="Arial" w:hAnsi="Arial" w:cs="Arial"/>
            <w:color w:val="202020"/>
            <w:sz w:val="40"/>
            <w:szCs w:val="40"/>
            <w:u w:val="none"/>
          </w:rPr>
          <w:t>Entitledto</w:t>
        </w:r>
        <w:proofErr w:type="spellEnd"/>
        <w:r w:rsidRPr="00441D12">
          <w:rPr>
            <w:rStyle w:val="Hyperlink"/>
            <w:rFonts w:ascii="Arial" w:hAnsi="Arial" w:cs="Arial"/>
            <w:color w:val="202020"/>
            <w:sz w:val="40"/>
            <w:szCs w:val="40"/>
            <w:u w:val="none"/>
          </w:rPr>
          <w:t xml:space="preserve"> benefits calculator</w:t>
        </w:r>
      </w:hyperlink>
    </w:p>
    <w:p w14:paraId="409B63AE" w14:textId="7FDB3D32" w:rsidR="00F043B3" w:rsidRPr="00441D12" w:rsidRDefault="00F043B3" w:rsidP="00441D12">
      <w:pPr>
        <w:pStyle w:val="ListParagraph"/>
        <w:numPr>
          <w:ilvl w:val="0"/>
          <w:numId w:val="2"/>
        </w:numPr>
        <w:rPr>
          <w:rFonts w:ascii="Arial" w:hAnsi="Arial" w:cs="Arial"/>
        </w:rPr>
      </w:pPr>
      <w:hyperlink r:id="rId9" w:history="1">
        <w:r w:rsidRPr="00441D12">
          <w:rPr>
            <w:rStyle w:val="Hyperlink"/>
            <w:rFonts w:ascii="Arial" w:hAnsi="Arial" w:cs="Arial"/>
            <w:color w:val="202020"/>
            <w:sz w:val="40"/>
            <w:szCs w:val="40"/>
            <w:u w:val="none"/>
          </w:rPr>
          <w:t>Turn2us benefits calculator</w:t>
        </w:r>
      </w:hyperlink>
      <w:r w:rsidRPr="00441D12">
        <w:rPr>
          <w:rFonts w:ascii="Arial" w:hAnsi="Arial" w:cs="Arial"/>
          <w:sz w:val="32"/>
          <w:szCs w:val="32"/>
        </w:rPr>
        <w:br/>
      </w:r>
    </w:p>
    <w:p w14:paraId="6987DA54" w14:textId="77777777" w:rsidR="002B6DA3" w:rsidRPr="00F043B3" w:rsidRDefault="002B6DA3">
      <w:pPr>
        <w:rPr>
          <w:sz w:val="48"/>
          <w:szCs w:val="48"/>
        </w:rPr>
      </w:pPr>
    </w:p>
    <w:sectPr w:rsidR="002B6DA3" w:rsidRPr="00F04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56AF3"/>
    <w:multiLevelType w:val="hybridMultilevel"/>
    <w:tmpl w:val="8C2262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E51868"/>
    <w:multiLevelType w:val="hybridMultilevel"/>
    <w:tmpl w:val="C06C6A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1850621">
    <w:abstractNumId w:val="1"/>
  </w:num>
  <w:num w:numId="2" w16cid:durableId="164797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43B3"/>
    <w:rsid w:val="00010B47"/>
    <w:rsid w:val="0001430E"/>
    <w:rsid w:val="002B6DA3"/>
    <w:rsid w:val="00441D12"/>
    <w:rsid w:val="00F04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97BF"/>
  <w15:chartTrackingRefBased/>
  <w15:docId w15:val="{6B074363-405D-4E97-A0F8-5F103747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B3"/>
    <w:pPr>
      <w:suppressAutoHyphens/>
      <w:autoSpaceDN w:val="0"/>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04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3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3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3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3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3B3"/>
    <w:rPr>
      <w:rFonts w:eastAsiaTheme="majorEastAsia" w:cstheme="majorBidi"/>
      <w:color w:val="272727" w:themeColor="text1" w:themeTint="D8"/>
    </w:rPr>
  </w:style>
  <w:style w:type="paragraph" w:styleId="Title">
    <w:name w:val="Title"/>
    <w:basedOn w:val="Normal"/>
    <w:next w:val="Normal"/>
    <w:link w:val="TitleChar"/>
    <w:uiPriority w:val="10"/>
    <w:qFormat/>
    <w:rsid w:val="00F04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3B3"/>
    <w:pPr>
      <w:spacing w:before="160"/>
      <w:jc w:val="center"/>
    </w:pPr>
    <w:rPr>
      <w:i/>
      <w:iCs/>
      <w:color w:val="404040" w:themeColor="text1" w:themeTint="BF"/>
    </w:rPr>
  </w:style>
  <w:style w:type="character" w:customStyle="1" w:styleId="QuoteChar">
    <w:name w:val="Quote Char"/>
    <w:basedOn w:val="DefaultParagraphFont"/>
    <w:link w:val="Quote"/>
    <w:uiPriority w:val="29"/>
    <w:rsid w:val="00F043B3"/>
    <w:rPr>
      <w:i/>
      <w:iCs/>
      <w:color w:val="404040" w:themeColor="text1" w:themeTint="BF"/>
    </w:rPr>
  </w:style>
  <w:style w:type="paragraph" w:styleId="ListParagraph">
    <w:name w:val="List Paragraph"/>
    <w:basedOn w:val="Normal"/>
    <w:uiPriority w:val="34"/>
    <w:qFormat/>
    <w:rsid w:val="00F043B3"/>
    <w:pPr>
      <w:ind w:left="720"/>
      <w:contextualSpacing/>
    </w:pPr>
  </w:style>
  <w:style w:type="character" w:styleId="IntenseEmphasis">
    <w:name w:val="Intense Emphasis"/>
    <w:basedOn w:val="DefaultParagraphFont"/>
    <w:uiPriority w:val="21"/>
    <w:qFormat/>
    <w:rsid w:val="00F043B3"/>
    <w:rPr>
      <w:i/>
      <w:iCs/>
      <w:color w:val="0F4761" w:themeColor="accent1" w:themeShade="BF"/>
    </w:rPr>
  </w:style>
  <w:style w:type="paragraph" w:styleId="IntenseQuote">
    <w:name w:val="Intense Quote"/>
    <w:basedOn w:val="Normal"/>
    <w:next w:val="Normal"/>
    <w:link w:val="IntenseQuoteChar"/>
    <w:uiPriority w:val="30"/>
    <w:qFormat/>
    <w:rsid w:val="00F04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3B3"/>
    <w:rPr>
      <w:i/>
      <w:iCs/>
      <w:color w:val="0F4761" w:themeColor="accent1" w:themeShade="BF"/>
    </w:rPr>
  </w:style>
  <w:style w:type="character" w:styleId="IntenseReference">
    <w:name w:val="Intense Reference"/>
    <w:basedOn w:val="DefaultParagraphFont"/>
    <w:uiPriority w:val="32"/>
    <w:qFormat/>
    <w:rsid w:val="00F043B3"/>
    <w:rPr>
      <w:b/>
      <w:bCs/>
      <w:smallCaps/>
      <w:color w:val="0F4761" w:themeColor="accent1" w:themeShade="BF"/>
      <w:spacing w:val="5"/>
    </w:rPr>
  </w:style>
  <w:style w:type="character" w:styleId="Hyperlink">
    <w:name w:val="Hyperlink"/>
    <w:basedOn w:val="DefaultParagraphFont"/>
    <w:uiPriority w:val="99"/>
    <w:rsid w:val="00F043B3"/>
    <w:rPr>
      <w:color w:val="0000FF"/>
      <w:u w:val="single"/>
    </w:rPr>
  </w:style>
  <w:style w:type="character" w:styleId="Emphasis">
    <w:name w:val="Emphasis"/>
    <w:basedOn w:val="DefaultParagraphFont"/>
    <w:uiPriority w:val="20"/>
    <w:qFormat/>
    <w:rsid w:val="00F043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wra.us16.list-manage.com/track/click?u=decb9d1f0c8e0b61fc8eae4c9&amp;id=43cee1ebbf&amp;e=4af1b9c405" TargetMode="External"/><Relationship Id="rId3" Type="http://schemas.openxmlformats.org/officeDocument/2006/relationships/settings" Target="settings.xml"/><Relationship Id="rId7" Type="http://schemas.openxmlformats.org/officeDocument/2006/relationships/hyperlink" Target="https://nawra.us16.list-manage.com/track/click?u=decb9d1f0c8e0b61fc8eae4c9&amp;id=a9853ee294&amp;e=4af1b9c4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pound-coins-currency-bank-note-41441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wra.us16.list-manage.com/track/click?u=decb9d1f0c8e0b61fc8eae4c9&amp;id=98b82d24a8&amp;e=4af1b9c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Ellis</dc:creator>
  <cp:keywords/>
  <dc:description/>
  <cp:lastModifiedBy>Jo Ellis</cp:lastModifiedBy>
  <cp:revision>1</cp:revision>
  <cp:lastPrinted>2026-03-31T13:12:00Z</cp:lastPrinted>
  <dcterms:created xsi:type="dcterms:W3CDTF">2026-03-31T13:00:00Z</dcterms:created>
  <dcterms:modified xsi:type="dcterms:W3CDTF">2026-03-31T13:13:00Z</dcterms:modified>
</cp:coreProperties>
</file>